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62" w:rsidRDefault="00E25E62" w:rsidP="00E25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казенное общеобразовательное учреждение</w:t>
      </w:r>
    </w:p>
    <w:p w:rsidR="00E25E62" w:rsidRDefault="00E25E62" w:rsidP="00E25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«Волгоградская школа – интернат №5»</w:t>
      </w:r>
    </w:p>
    <w:p w:rsidR="00E25E62" w:rsidRPr="00E25E62" w:rsidRDefault="00E25E62" w:rsidP="00E25E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400051, г. Волгоград, ул. Столетова, д. 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E25E6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school</w:t>
        </w:r>
        <w:r w:rsidRPr="00E25E62">
          <w:rPr>
            <w:rStyle w:val="ab"/>
            <w:rFonts w:ascii="Times New Roman" w:hAnsi="Times New Roman"/>
            <w:color w:val="auto"/>
            <w:sz w:val="28"/>
            <w:szCs w:val="28"/>
          </w:rPr>
          <w:t>-</w:t>
        </w:r>
        <w:r w:rsidRPr="00E25E6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int</w:t>
        </w:r>
        <w:r w:rsidRPr="00E25E62">
          <w:rPr>
            <w:rStyle w:val="ab"/>
            <w:rFonts w:ascii="Times New Roman" w:hAnsi="Times New Roman"/>
            <w:color w:val="auto"/>
            <w:sz w:val="28"/>
            <w:szCs w:val="28"/>
          </w:rPr>
          <w:t>5@</w:t>
        </w:r>
        <w:r w:rsidRPr="00E25E6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E25E62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E25E6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E25E62" w:rsidRDefault="00E25E62" w:rsidP="00E25E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5E62" w:rsidRDefault="00E25E62" w:rsidP="00E25E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3321"/>
        <w:gridCol w:w="3163"/>
      </w:tblGrid>
      <w:tr w:rsidR="00E25E62" w:rsidRPr="00E5752B" w:rsidTr="006D0242">
        <w:tc>
          <w:tcPr>
            <w:tcW w:w="3936" w:type="dxa"/>
          </w:tcPr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52B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Рассмотрено</w:t>
            </w:r>
            <w:r w:rsidRPr="00E57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752B">
              <w:rPr>
                <w:rFonts w:ascii="Times New Roman" w:hAnsi="Times New Roman"/>
                <w:sz w:val="24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52B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52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E5752B">
              <w:rPr>
                <w:rFonts w:ascii="Times New Roman" w:hAnsi="Times New Roman"/>
                <w:sz w:val="24"/>
                <w:szCs w:val="28"/>
              </w:rPr>
              <w:t>Н.А. Бакеева</w:t>
            </w:r>
          </w:p>
          <w:p w:rsidR="00E25E62" w:rsidRPr="00E5752B" w:rsidRDefault="00E25E62" w:rsidP="006D02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752B">
              <w:rPr>
                <w:rFonts w:ascii="Times New Roman" w:hAnsi="Times New Roman"/>
                <w:szCs w:val="28"/>
                <w:u w:val="single"/>
              </w:rPr>
              <w:t>Протокол от   26. 08. 2016 г. № 3</w:t>
            </w:r>
          </w:p>
        </w:tc>
        <w:tc>
          <w:tcPr>
            <w:tcW w:w="3321" w:type="dxa"/>
          </w:tcPr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52B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СОГЛАСОВАНО </w:t>
            </w:r>
          </w:p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752B">
              <w:rPr>
                <w:rFonts w:ascii="Times New Roman" w:hAnsi="Times New Roman"/>
                <w:sz w:val="24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52B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</w:p>
          <w:p w:rsidR="00E25E62" w:rsidRPr="00E5752B" w:rsidRDefault="00E25E62" w:rsidP="006D02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752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E5752B">
              <w:rPr>
                <w:rFonts w:ascii="Times New Roman" w:hAnsi="Times New Roman"/>
                <w:sz w:val="24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52B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752B">
              <w:rPr>
                <w:rFonts w:ascii="Times New Roman" w:hAnsi="Times New Roman"/>
                <w:sz w:val="24"/>
                <w:szCs w:val="28"/>
              </w:rPr>
              <w:t>Директор ГКОУ «Волгоградская школа-интернат № 5»</w:t>
            </w:r>
          </w:p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52B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752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E5752B">
              <w:rPr>
                <w:rFonts w:ascii="Times New Roman" w:hAnsi="Times New Roman"/>
                <w:sz w:val="24"/>
                <w:szCs w:val="28"/>
              </w:rPr>
              <w:t>Т.В. Калинина</w:t>
            </w:r>
          </w:p>
          <w:p w:rsidR="00E25E62" w:rsidRPr="00E5752B" w:rsidRDefault="00E25E62" w:rsidP="006D0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E62" w:rsidRPr="00E5752B" w:rsidRDefault="00E25E62" w:rsidP="006D02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5E62" w:rsidRDefault="00E25E62" w:rsidP="00E25E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E62" w:rsidRDefault="00E25E62" w:rsidP="00E25E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E62" w:rsidRDefault="00E25E62" w:rsidP="00E25E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E62" w:rsidRDefault="00E25E62" w:rsidP="00E25E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E62" w:rsidRDefault="00E25E62" w:rsidP="00E25E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E62" w:rsidRDefault="00E25E62" w:rsidP="00E25E6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E25E62" w:rsidRDefault="00E25E62" w:rsidP="00E25E6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 Учебному предмету</w:t>
      </w:r>
    </w:p>
    <w:p w:rsidR="00E25E62" w:rsidRDefault="002F4A4B" w:rsidP="00E25E6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МУЗЫКА И ДВИЖЕНИЕ</w:t>
      </w:r>
    </w:p>
    <w:p w:rsidR="00E25E62" w:rsidRDefault="00E25E62" w:rsidP="00E25E6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(АООП, </w:t>
      </w:r>
      <w:r w:rsidRPr="00642A1C">
        <w:rPr>
          <w:rFonts w:ascii="Times New Roman" w:hAnsi="Times New Roman"/>
          <w:b/>
          <w:sz w:val="28"/>
          <w:szCs w:val="28"/>
        </w:rPr>
        <w:t>вариант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2)</w:t>
      </w:r>
    </w:p>
    <w:p w:rsidR="00E25E62" w:rsidRDefault="00E25E62" w:rsidP="00E25E6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1 "Г" класс </w:t>
      </w:r>
    </w:p>
    <w:p w:rsidR="00E25E62" w:rsidRDefault="00E25E62" w:rsidP="00E25E6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25E62" w:rsidRDefault="00E25E62" w:rsidP="00E25E6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25E62" w:rsidRDefault="00E25E62" w:rsidP="00E25E6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25E62" w:rsidRDefault="00E25E62" w:rsidP="00E25E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– начальных класссов,</w:t>
      </w:r>
    </w:p>
    <w:p w:rsidR="00E25E62" w:rsidRDefault="00E25E62" w:rsidP="00E25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Пономаренко Татьяны Федоровны</w:t>
      </w:r>
    </w:p>
    <w:p w:rsidR="00E25E62" w:rsidRDefault="00E25E62" w:rsidP="00E25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5E62" w:rsidRDefault="00E25E62" w:rsidP="00E25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5E62" w:rsidRDefault="00E25E62" w:rsidP="00E25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5E62" w:rsidRDefault="00E25E62" w:rsidP="00E25E62">
      <w:pPr>
        <w:spacing w:after="0"/>
        <w:rPr>
          <w:rFonts w:ascii="Times New Roman" w:hAnsi="Times New Roman"/>
          <w:sz w:val="28"/>
          <w:szCs w:val="28"/>
        </w:rPr>
      </w:pPr>
    </w:p>
    <w:p w:rsidR="00E25E62" w:rsidRDefault="00E25E62" w:rsidP="00E25E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5E62" w:rsidRDefault="00E25E62" w:rsidP="00E25E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5E62" w:rsidRDefault="00E25E62" w:rsidP="00E25E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5E62" w:rsidRDefault="00E25E62" w:rsidP="00E25E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5E62" w:rsidRDefault="00E25E62" w:rsidP="00E25E62">
      <w:pPr>
        <w:spacing w:after="0"/>
        <w:rPr>
          <w:rFonts w:ascii="Times New Roman" w:hAnsi="Times New Roman"/>
          <w:sz w:val="28"/>
          <w:szCs w:val="28"/>
        </w:rPr>
      </w:pPr>
    </w:p>
    <w:p w:rsidR="00E25E62" w:rsidRDefault="00E25E62" w:rsidP="00E25E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Pr="009F688D" w:rsidRDefault="00B65A92" w:rsidP="00B65A92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b/>
          <w:sz w:val="28"/>
          <w:szCs w:val="28"/>
        </w:rPr>
        <w:t>Оглавление.</w:t>
      </w:r>
    </w:p>
    <w:p w:rsidR="00B65A92" w:rsidRPr="009F688D" w:rsidRDefault="00B65A92" w:rsidP="00B65A92">
      <w:pPr>
        <w:spacing w:after="0"/>
        <w:ind w:firstLine="709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959"/>
        <w:gridCol w:w="8855"/>
        <w:gridCol w:w="606"/>
      </w:tblGrid>
      <w:tr w:rsidR="00B65A92" w:rsidRPr="009F688D" w:rsidTr="002E3C7D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92" w:rsidRPr="009F688D" w:rsidRDefault="00B65A92" w:rsidP="002E3C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1.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92" w:rsidRPr="009F688D" w:rsidRDefault="00B65A92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Пояснительная записка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2" w:rsidRPr="009F688D" w:rsidRDefault="00B65A92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5A92" w:rsidRPr="009F688D" w:rsidTr="002E3C7D">
        <w:trPr>
          <w:trHeight w:val="41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92" w:rsidRPr="009F688D" w:rsidRDefault="00B65A92" w:rsidP="002E3C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2.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92" w:rsidRPr="009F688D" w:rsidRDefault="00B65A92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2" w:rsidRPr="009F688D" w:rsidRDefault="005450DD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65A92" w:rsidRPr="009F688D" w:rsidTr="002E3C7D">
        <w:trPr>
          <w:trHeight w:val="42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92" w:rsidRPr="009F688D" w:rsidRDefault="00B65A92" w:rsidP="002E3C7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92" w:rsidRPr="009F688D" w:rsidRDefault="00B65A92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2" w:rsidRPr="009F688D" w:rsidRDefault="005450DD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65A92" w:rsidRPr="009F688D" w:rsidTr="002E3C7D">
        <w:trPr>
          <w:trHeight w:val="70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92" w:rsidRPr="009F688D" w:rsidRDefault="00B65A92" w:rsidP="002E3C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4.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92" w:rsidRPr="009F688D" w:rsidRDefault="00B65A92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Контроль и оценка достижения планируемых результатов обучающимися с умственной отсталостью (интеллектуальными нарушениями).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2" w:rsidRPr="009F688D" w:rsidRDefault="00B65A92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50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65A92" w:rsidRPr="009F688D" w:rsidTr="002E3C7D">
        <w:trPr>
          <w:trHeight w:val="79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92" w:rsidRPr="009F688D" w:rsidRDefault="00B65A92" w:rsidP="002E3C7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92" w:rsidRPr="009F688D" w:rsidRDefault="00B65A92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Учебно-методическое и материально-техническое обеспечение образовательного процесса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2" w:rsidRPr="009F688D" w:rsidRDefault="000C1547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5450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65A92" w:rsidRPr="009F688D" w:rsidRDefault="00B65A92" w:rsidP="00B65A92">
      <w:pPr>
        <w:spacing w:after="0"/>
        <w:rPr>
          <w:rFonts w:ascii="Times New Roman" w:hAnsi="Times New Roman" w:cstheme="minorBidi"/>
          <w:sz w:val="28"/>
          <w:szCs w:val="28"/>
        </w:rPr>
      </w:pPr>
    </w:p>
    <w:p w:rsidR="00B65A92" w:rsidRDefault="00B65A92" w:rsidP="00B65A92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A92" w:rsidRDefault="00B65A92" w:rsidP="00CE2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78BD" w:rsidRPr="00A678BD" w:rsidRDefault="00A678BD" w:rsidP="00A678BD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78BD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Рабочая программа по учебному предмету «Музыка и движение» составлена на основании</w:t>
      </w:r>
      <w:r w:rsidRPr="00A678BD">
        <w:rPr>
          <w:rFonts w:ascii="Times New Roman" w:hAnsi="Times New Roman"/>
          <w:sz w:val="28"/>
          <w:szCs w:val="28"/>
        </w:rPr>
        <w:t>: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1.</w:t>
      </w:r>
      <w:r w:rsidRPr="00A678BD">
        <w:rPr>
          <w:rFonts w:ascii="Times New Roman" w:hAnsi="Times New Roman"/>
          <w:color w:val="000000"/>
          <w:sz w:val="28"/>
          <w:szCs w:val="28"/>
        </w:rPr>
        <w:tab/>
        <w:t>Федеральный государственный образовательный стандарт общего образования для обучающихся с умственной отсталостью. Проект 2014 г.;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2.</w:t>
      </w:r>
      <w:r w:rsidRPr="00A678BD">
        <w:rPr>
          <w:rFonts w:ascii="Times New Roman" w:hAnsi="Times New Roman"/>
          <w:color w:val="000000"/>
          <w:sz w:val="28"/>
          <w:szCs w:val="28"/>
        </w:rPr>
        <w:tab/>
        <w:t>Примерная 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 нарушениями развития (вариант 2). Проект 2015 г.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3.</w:t>
      </w:r>
      <w:r w:rsidRPr="00A678BD">
        <w:rPr>
          <w:rFonts w:ascii="Times New Roman" w:hAnsi="Times New Roman"/>
          <w:color w:val="000000"/>
          <w:sz w:val="28"/>
          <w:szCs w:val="28"/>
        </w:rPr>
        <w:tab/>
        <w:t>АООП ГКОУ «Волгоградская школа-интернат №5». 2016 г.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4.</w:t>
      </w:r>
      <w:r w:rsidRPr="00A678BD">
        <w:rPr>
          <w:rFonts w:ascii="Times New Roman" w:hAnsi="Times New Roman"/>
          <w:color w:val="000000"/>
          <w:sz w:val="28"/>
          <w:szCs w:val="28"/>
        </w:rPr>
        <w:tab/>
        <w:t xml:space="preserve"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Утверждены постановлением Главного государственного санитарного врача Российской Федерации от 10.07.2015 №26. 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 xml:space="preserve">   Данные уроки способствуют развитию музыкального слуха, памяти, чувства ритма.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</w:t>
      </w:r>
      <w:r w:rsidRPr="00A678BD">
        <w:rPr>
          <w:rFonts w:ascii="Times New Roman" w:hAnsi="Times New Roman"/>
          <w:sz w:val="28"/>
          <w:szCs w:val="28"/>
        </w:rPr>
        <w:t xml:space="preserve"> </w:t>
      </w:r>
      <w:r w:rsidRPr="00A678BD">
        <w:rPr>
          <w:rFonts w:ascii="Times New Roman" w:hAnsi="Times New Roman"/>
          <w:color w:val="000000"/>
          <w:sz w:val="28"/>
          <w:szCs w:val="28"/>
        </w:rPr>
        <w:t xml:space="preserve">Музыка является одним из наиболее привлекательных видов деятельности для детей, имеющих сложный дефект развития. Данные уроки способствуют развитию музыкального слуха, памяти, чувства ритма 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«пропеванию»  мелодии доступными ему средствами. Задача педагога состоит в том, чтобы музыкальными средствами помочь ребенку научиться воспринимать  звуки окружающего мира, развить эмоциональную отзывчивость на музыкальный ритм, мелодику звучания разных жанровых произведений. 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</w:t>
      </w:r>
      <w:r w:rsidRPr="00A678BD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средство социализации и самореализации ребенка. 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 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В основу данной программы положена система музыкальных занятий, направленных на коррекцию недостатков эмоциональной сферы и познавательной деятельности, включают в себя: слушание, пропевание, движения под музыку, музыкальные игры.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Музыкальное  развитие учащихся с умеренной и тяжелой умственной отсталостью осуществляется в таких формах работы, которые  стимулируют их к определённой самостоятельности, проявлению минимальной творческой индивидуальности. В ходе уроков «Музыка и движение» знания и исполнительские умения и навыки, не являются самоцелью. Они способствуют формированию предпочтений, интересов, вкусов учащихся.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Ведущим видом музыкальной деятельности с учащихся  являются музыкально – ритмические движения, которые сопровождаются подпеванием, «звучащими» жестами и действиями с использованием простейших ударных и шумовых инструментов, (погремушек, колокольчиков, трещоток и т.п.).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Выполнение упражнений с простейшими «звучащими» жестами подготавливает учащихся к музицированию и выполнению более сложных ритмических заданий. С помощью картинок, игрушек, и др. визуальных интерактивных средств учитель знакомит их с попевками или песенками. Пение учителя должно вызывать у учеников подражательные реакции.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Особое внимание обращается на стимулирование учащихся играм на музыкальных инструментах.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Для того чтобы избежать повторности и разнообразить кинестетический, слуховой и познавательный опыт учащихся на уроках «Музыка и движение» предлагается активно использовать самодельные музыкальные инструменты: трещотки, баночки с сыпучим материалом и т.п.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На музыкальных  уроках дети обучаются разнообразным ритмичным движениям, соответствующим характеру звучания музыки: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 xml:space="preserve"> - бег по кругу, взявшись за руки, высоко поднимая колени; 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 xml:space="preserve">- бег по кругу, не держась за руки; 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lastRenderedPageBreak/>
        <w:t xml:space="preserve">- бег с предметом; 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- подскоки на месте;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- приседания с поворотами вправо и влево и др.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 xml:space="preserve">Музыкальные игрушки, детские самодельные музыкальные инструменты также широко используются на уроках. 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 xml:space="preserve">Большое значение в ходе уроков придается коррекции эмоционально – волевой сферы и познавательной деятельности учащихся. В процессе образовательной деятельности следует учитывать быструю утомляемость учащихся, их эмоциональную неустойчивость. Поэтому следует переключать учащихся с одного вида музыкальной деятельности на другую (пение на ритмичные упражнения, движение на слушание и т.п.). 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 xml:space="preserve">Очень важно подбирать соответствующий песенный репертуар, доступный для пения, музыкально – ритмических упражнений и понимания учащихся.  Мелодии песен должны быть простыми, а тексты – ясными, конкретными, небольшими по объему. Репертуар песен подбирается в соответствии с возрастом и особенностями речевого развития учащихся. «Программой» предусмотрено пение под сопровождение музыкального произведения и без него. Программа каждого класса отражает постоянную работу как над произношением слов, так и над смысловым содержанием песен. 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В содержание каждого урока входит слушание музыки, которое способствует расширению представлений  детей о музыкальных произведениях. Они слушают и эмоционально реагируют на музыку разного характера, с помощью учителя используя вербальные и невербальные средства общения, объясняют услышанное.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Уроки «Музыка. Танцы, песни (комплексно)» направлены на выработку динамической координации движений, их точности и четкости, способность удерживать двигательную программу при последовательном выполнении движений. Особое значение здесь приобретают упражнения, направленные на развитие тонкой моторики: сжимание и разжимание кистей, встряхивание и помахивание ими с постепенным увеличением амплитуды движений в суставах и совершенствованием взаимодействия анализаторов. Эти упражнения проводятся под музыку. Уроки «Музыка. Танцы, песни (комплексно)» в данном контексте являются катализатором, стимулирующим эмоциональное развитие учащихся с умеренной и тяжелой умственной отсталостью.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78BD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программы: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78BD">
        <w:rPr>
          <w:rFonts w:ascii="Times New Roman" w:hAnsi="Times New Roman"/>
          <w:color w:val="000000"/>
          <w:sz w:val="28"/>
          <w:szCs w:val="28"/>
        </w:rPr>
        <w:t xml:space="preserve">  эмоциональное развитие учащихся с умеренной, тяжелой и глубокой умственной отсталостью (интеллектуальными нарушениями), тяжелыми и множественными  нарушениями развития.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78BD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Подготовка детей к восприятию музыки.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Развитие эмоциональной и двигательной активности.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 xml:space="preserve">Формирование музыкально-ритмических движений. 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Формирование слухозрительного и слухомоторного взаимодействия процессе восприятия и воспроизведения ритмических структур в различных видах музыки (пении, танцах, музицировании, музыкально-дидактических и хоровых играх).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Обучение игре на простых детских музыкальных инструментах.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78BD">
        <w:rPr>
          <w:rFonts w:ascii="Times New Roman" w:hAnsi="Times New Roman"/>
          <w:b/>
          <w:color w:val="000000"/>
          <w:sz w:val="28"/>
          <w:szCs w:val="28"/>
        </w:rPr>
        <w:t>Виды и формы организации учебного процесса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Для реализации данной программы используются разнообразные типы уроков, формы и виды работ, а также  средства обучения и технологии.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 xml:space="preserve">Уроки: традиционные (ознакомления с новым материалом;  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систематизации и обобщению изученного материала), бинарные уроки.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 xml:space="preserve"> Формы работы на уроке: фронтальная  работа с использованием 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индивидуального и дифференцированного подходов.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 xml:space="preserve"> Методы обучения: словесные, наглядные, практические.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Технологии обучения: игровые, здоровьесберегающие; информационно-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>Коммуникационные.</w:t>
      </w:r>
    </w:p>
    <w:p w:rsidR="00A678BD" w:rsidRPr="00A678BD" w:rsidRDefault="00A678BD" w:rsidP="00A678BD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курса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BD">
        <w:rPr>
          <w:rFonts w:ascii="Times New Roman" w:hAnsi="Times New Roman"/>
          <w:color w:val="000000"/>
          <w:sz w:val="28"/>
          <w:szCs w:val="28"/>
        </w:rPr>
        <w:t xml:space="preserve">Программно-методический материал включает 3 раздела: «Слушание  музыки», «Пение», «Движение под музыку и игра на музыкальных инструментах». 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78BD">
        <w:rPr>
          <w:rFonts w:ascii="Times New Roman" w:hAnsi="Times New Roman"/>
          <w:b/>
          <w:bCs/>
          <w:color w:val="000000"/>
          <w:sz w:val="28"/>
          <w:szCs w:val="28"/>
        </w:rPr>
        <w:t>Слушание музыки: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78BD">
        <w:rPr>
          <w:rFonts w:ascii="Times New Roman" w:hAnsi="Times New Roman"/>
          <w:bCs/>
          <w:color w:val="000000"/>
          <w:sz w:val="28"/>
          <w:szCs w:val="28"/>
        </w:rPr>
        <w:t>Слушание (различение) тихого и громкого звучания музыки.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грустной музыки. Узнавание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</w:t>
      </w:r>
      <w:r w:rsidRPr="00A678B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78BD">
        <w:rPr>
          <w:rFonts w:ascii="Times New Roman" w:hAnsi="Times New Roman"/>
          <w:b/>
          <w:bCs/>
          <w:color w:val="000000"/>
          <w:sz w:val="28"/>
          <w:szCs w:val="28"/>
        </w:rPr>
        <w:t>Пение: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8BD">
        <w:rPr>
          <w:rFonts w:ascii="Times New Roman" w:hAnsi="Times New Roman"/>
          <w:bCs/>
          <w:color w:val="000000"/>
          <w:sz w:val="28"/>
          <w:szCs w:val="28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78BD">
        <w:rPr>
          <w:rFonts w:ascii="Times New Roman" w:hAnsi="Times New Roman"/>
          <w:b/>
          <w:bCs/>
          <w:color w:val="000000"/>
          <w:sz w:val="28"/>
          <w:szCs w:val="28"/>
        </w:rPr>
        <w:t>Движение под музыку и игра на музыкальных инструментах:</w:t>
      </w:r>
    </w:p>
    <w:p w:rsidR="00A678BD" w:rsidRPr="00A678BD" w:rsidRDefault="00A678BD" w:rsidP="00A678BD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78BD">
        <w:rPr>
          <w:rFonts w:ascii="Times New Roman" w:hAnsi="Times New Roman"/>
          <w:bCs/>
          <w:color w:val="000000"/>
          <w:sz w:val="28"/>
          <w:szCs w:val="28"/>
        </w:rPr>
        <w:t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 Имитация движений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движений в паре с другим танцором. Выполнение развернутых движений одного образа. Имитация (исполнение) игры на музыкальных инструментах.</w:t>
      </w:r>
    </w:p>
    <w:p w:rsidR="005450DD" w:rsidRDefault="005450DD" w:rsidP="00A678BD">
      <w:pPr>
        <w:pStyle w:val="11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A678BD" w:rsidRPr="00D21D47" w:rsidRDefault="00A678BD" w:rsidP="00A678BD">
      <w:pPr>
        <w:pStyle w:val="11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D21D47">
        <w:rPr>
          <w:sz w:val="24"/>
          <w:szCs w:val="24"/>
        </w:rPr>
        <w:lastRenderedPageBreak/>
        <w:t xml:space="preserve">Календарно-тематический план </w:t>
      </w:r>
    </w:p>
    <w:p w:rsidR="00A678BD" w:rsidRPr="00D21D47" w:rsidRDefault="00A678BD" w:rsidP="00A678BD">
      <w:pPr>
        <w:pStyle w:val="11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D21D47">
        <w:rPr>
          <w:sz w:val="24"/>
          <w:szCs w:val="24"/>
        </w:rPr>
        <w:t>по предмету на группу обучающихся</w:t>
      </w:r>
    </w:p>
    <w:p w:rsidR="00A678BD" w:rsidRPr="00D21D47" w:rsidRDefault="00A678BD" w:rsidP="00A678BD">
      <w:pPr>
        <w:widowControl w:val="0"/>
        <w:spacing w:after="220" w:line="230" w:lineRule="exact"/>
        <w:ind w:right="1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78BD" w:rsidRDefault="00A678BD" w:rsidP="00A678BD">
      <w:pPr>
        <w:widowControl w:val="0"/>
        <w:spacing w:after="220" w:line="230" w:lineRule="exact"/>
        <w:ind w:right="1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21D47">
        <w:rPr>
          <w:rFonts w:ascii="Times New Roman" w:eastAsia="Times New Roman" w:hAnsi="Times New Roman"/>
          <w:b/>
          <w:bCs/>
          <w:sz w:val="24"/>
          <w:szCs w:val="24"/>
        </w:rPr>
        <w:t>Календарно-тематическое планирование</w:t>
      </w:r>
      <w:r w:rsidRPr="00D21D47">
        <w:rPr>
          <w:rFonts w:ascii="Times New Roman" w:eastAsia="Times New Roman" w:hAnsi="Times New Roman"/>
          <w:b/>
          <w:bCs/>
          <w:sz w:val="24"/>
          <w:szCs w:val="24"/>
        </w:rPr>
        <w:br/>
        <w:t>по пр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едмету «Музыка и движение</w:t>
      </w:r>
      <w:r w:rsidRPr="00D21D47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A678BD" w:rsidRDefault="00A678BD" w:rsidP="00A678BD">
      <w:pPr>
        <w:widowControl w:val="0"/>
        <w:spacing w:after="220" w:line="230" w:lineRule="exact"/>
        <w:ind w:right="18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Список учащихся: 1. Владимир А. 2. Анна Н. 3. Александр М. 4. Матвей Г. 5. Александр К.</w:t>
      </w:r>
    </w:p>
    <w:tbl>
      <w:tblPr>
        <w:tblStyle w:val="aa"/>
        <w:tblW w:w="0" w:type="auto"/>
        <w:tblLook w:val="04A0"/>
      </w:tblPr>
      <w:tblGrid>
        <w:gridCol w:w="2099"/>
        <w:gridCol w:w="705"/>
        <w:gridCol w:w="841"/>
        <w:gridCol w:w="1896"/>
        <w:gridCol w:w="2587"/>
        <w:gridCol w:w="2292"/>
      </w:tblGrid>
      <w:tr w:rsidR="00A678BD" w:rsidRPr="00D21D47" w:rsidTr="00E55B54">
        <w:tc>
          <w:tcPr>
            <w:tcW w:w="4786" w:type="dxa"/>
          </w:tcPr>
          <w:p w:rsidR="00A678BD" w:rsidRPr="00D21D47" w:rsidRDefault="00A678BD" w:rsidP="00E55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47">
              <w:rPr>
                <w:rStyle w:val="210pt"/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A678BD" w:rsidRPr="00D21D47" w:rsidRDefault="00A678BD" w:rsidP="00E55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47">
              <w:rPr>
                <w:rStyle w:val="210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1237" w:type="dxa"/>
          </w:tcPr>
          <w:p w:rsidR="00A678BD" w:rsidRPr="00D21D47" w:rsidRDefault="00A678BD" w:rsidP="00E55B5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21D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A678BD" w:rsidRPr="00D21D47" w:rsidRDefault="00A678BD" w:rsidP="00E55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2453" w:type="dxa"/>
          </w:tcPr>
          <w:p w:rsidR="00A678BD" w:rsidRPr="00D21D47" w:rsidRDefault="00A678BD" w:rsidP="00E55B5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21D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Формируемые</w:t>
            </w:r>
          </w:p>
          <w:p w:rsidR="00A678BD" w:rsidRPr="00D21D47" w:rsidRDefault="00A678BD" w:rsidP="00E55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представления</w:t>
            </w:r>
          </w:p>
        </w:tc>
        <w:tc>
          <w:tcPr>
            <w:tcW w:w="2756" w:type="dxa"/>
          </w:tcPr>
          <w:p w:rsidR="00A678BD" w:rsidRPr="00D21D47" w:rsidRDefault="00A678BD" w:rsidP="00E55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47">
              <w:rPr>
                <w:rStyle w:val="210pt"/>
                <w:rFonts w:eastAsiaTheme="minorHAnsi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46" w:type="dxa"/>
          </w:tcPr>
          <w:p w:rsidR="00A678BD" w:rsidRPr="00D21D47" w:rsidRDefault="00A678BD" w:rsidP="00E55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47">
              <w:rPr>
                <w:rStyle w:val="210pt"/>
                <w:rFonts w:eastAsiaTheme="minorHAnsi"/>
                <w:sz w:val="24"/>
                <w:szCs w:val="24"/>
              </w:rPr>
              <w:t>Содержание, виды деятельности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Вводный урок.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Правила техники безопасности на уроках предмета «музыка и движение».</w:t>
            </w:r>
          </w:p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Знакомство с кабинетом, его оборудованием. Правила поведения и техники безопасности на уроке.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Пение «Где же наши ручки» - муз. Т. Ломовой, сл. И. Плакиды.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Певческая установка, детские музыкальные инструменты, основы дирижерских жестов.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</w:t>
            </w:r>
            <w:r w:rsidRPr="00065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цифровые носители с записью музыкальных произведений, музыкальные инструменты.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специальных мелодических попевках.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Слушание «Осенняя песенка» - муз. Васильева-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Буглая, сл.А. Плещеева.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 xml:space="preserve">Начало и окончание музыки, характер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музыки. Сила звучания</w:t>
            </w: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Папка, иллюстрации, ноты к программным песням, цифровые носители с записью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музыкальных произведений, музыкальные инструменты.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Учить реагировать на начало и окончание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музыки, различать музыку грустную и веселую. Узнавать знакомые произведения. Познакомить с силой звучания (громкое, тихое, используя бубен, барабан).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Движения под музыку «Пальчики и ручки» - русская народная мелодия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Простейшие танцевальные движения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Пение «Вот как мы умеем» - муз. Е. Тиличеевой, сл. Н. Френкель.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Певческая установка, детские музыкальные инструменты, основы дирижерских жестов.</w:t>
            </w:r>
          </w:p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Начало и окончание музыки, характер музыки. Сила звучания.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специальных мелодических попевках. Учить детей вместе начинать и заканчивать песню, понимать основные дирижерские жесты: внимание, вдох, начало и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окончание пения/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Слушание «Баю – баю» - муз. М. Красева.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Начало и окончание музыки, характер музыки. Сила звучания.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барабан).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Движения под музыку «Игра с куклой» - муз. В. Карасевой.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Простейшие танцевальные движения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Пение «Поезд» - муз. И. Метлова, сл. Т. Бабаджан.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Певческая установка, детские музыкальные инструменты, основы дирижерских жестов.</w:t>
            </w:r>
          </w:p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Начало и окончание музыки, характер музыки. Сила звучания.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специальных мелодических попевках. Учить детей вместе начинать и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заканчивать песню, понимать основные дирижерские жесты: внимание, вдох, начало и окончание пения/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Слушание «Как у наших у ворот» - русская народная мелодия.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Начало и окончание музыки, характер музыки. Сила звучания.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барабан).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Движения по музыку «Ловкие ручки» - муз. Е. Тиличеевой.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Простейшие танцевальные движения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Пение «Солнышко» - муз. М. Рухвергера, сл. А. Барто.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Певческая установка, детские музыкальные инструменты, основы дирижерских жестов.</w:t>
            </w:r>
          </w:p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Начало и окончание музыки, характер музыки. Сила звучания.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чувство ритма на специальных мелодических попевках.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Слушание «Кукла» - муз. М. Старокадамского, сл. О Высоцкой.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Начало и окончание музыки, характер музыки. Сила звучания.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Движения под музыку «Ходим – бегаем» - муз. Е. Тиличеевой.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 xml:space="preserve">Простейшие танцевальные движения. Характер музыки. 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Пение «Дуду» - муз. А. Александрова, сл. Народные.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Певческая установка, детские музыкальные инструменты, основы дирижерских жестов.</w:t>
            </w:r>
          </w:p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 xml:space="preserve">Начало и окончание музыки,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 музыки. Сила звучания.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певческой дикцией и звукообразованием. Развивать слуховое внимание и чувство ритма на специальных мелодических попевках.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Слушание «Зима прошла» - муз. Н. Метлова, сл.М. Клоковой.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Начало и окончание музыки, характер музыки. Сила звучания.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барабан).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Движения под музыку «Мишка ходит в гости» - муз. М. Раухвергера.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 xml:space="preserve">Пение «Снежок» - муз. М. Иорданского, сл. И. Блюмендельд и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Т. Сикорской.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 xml:space="preserve">Певческая установка, детские музыкальные инструменты, основы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дирижерских жестов.</w:t>
            </w:r>
          </w:p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Начало и окончание музыки, характер музыки. Сила звучания.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Папка, иллюстрации, ноты к программным песням, звуковоспроизводящее оборудование, цифровые носители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Учатся правильно сидеть или стоять при пении, сохраняя прямое без напряжения положение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специальных мелодических попевках.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Слушание «Лошадка» - муз. А. Лядова, сл. Народные.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Начало и окончание музыки, характер музыки. Сила звучания.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барабан).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Пение «Елочка» - муз. М. Красева, сл. З. Александровой.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Певческая установка, детские музыкальные инструменты, основы дирижерских жестов.</w:t>
            </w:r>
          </w:p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Начало и окончание музыки, характер музыки. Сила звучания.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специальных мелодических попевках.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Слушание «Дождик» - муз. Г. Лобачева, русская народная песня.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Начало и окончание музыки, характер музыки. Сила звучания.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Движения под музыку «Гуляем и пляшем» - муз. М. Раухвергера.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Пение «Зимняя пляска» - муз. М, Старокадамского, сл. О. Высоцкой.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Певческая установка, детские музыкальные инструменты, основы дирижерских жестов.</w:t>
            </w:r>
          </w:p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 xml:space="preserve">Начало и окончание музыки, характер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музыки. Сила звучания.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дикцией и звукообразованием. Развивать слуховое внимание и чувство ритма на специальных мелодических попевках.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Слушание «Праздничная» - муз. Н. Бахутовой, сл. М. Чарной.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Начало и окончание музыки, характер музыки. Сила звучания.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«Мы флажки свои поднимем» - муз. Вилькорейской.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Элементы танцевальных движений.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Пение «Веселые гуси» - украинская народная песня.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 xml:space="preserve">Певческая установка, детские музыкальные инструменты, основы дирижерских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жестов.</w:t>
            </w:r>
          </w:p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Начало и окончание музыки, характер музыки. Сила звучания.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Папка, иллюстрации, ноты к программным песням, звуковоспроизводящее оборудование, цифровые носители с записью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Учатся правильно сидеть или стоять при пении, сохраняя прямое без напряжения положение корпуса и головы. </w:t>
            </w: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Учить детей артикуляции гласных звуков, как основы работы над певческой дикцией и звукообразованием. Развивать слуховое внимание и чувство ритма на специальных мелодических попевках.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Слушание «Пастухи играют на свирели» - муз. К. Сорокина.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Начало и окончание музыки, характер музыки. Сила звучания.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барабан).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Движения под музыку «Пружинка» - русская народная мелодия.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Простейшие танцевальные движения: хлопать в ладоши, полуприседать, использовать отдельные элементы движений для инсценировки песен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Движения под музыку «Прощаться – здороваться» - чешская народная песня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Простейшие танцевальные движения: хлопать в ладоши, полуприседать, использовать отдельные элементы движений для инсценировки песен</w:t>
            </w: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A678BD" w:rsidTr="00E55B54">
        <w:tc>
          <w:tcPr>
            <w:tcW w:w="478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Урок смотр</w:t>
            </w:r>
          </w:p>
        </w:tc>
        <w:tc>
          <w:tcPr>
            <w:tcW w:w="1418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2446" w:type="dxa"/>
          </w:tcPr>
          <w:p w:rsidR="00A678BD" w:rsidRPr="000655C6" w:rsidRDefault="00A678BD" w:rsidP="00E55B54">
            <w:pPr>
              <w:widowControl w:val="0"/>
              <w:spacing w:after="220" w:line="230" w:lineRule="exac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C6">
              <w:rPr>
                <w:rFonts w:ascii="Times New Roman" w:hAnsi="Times New Roman"/>
                <w:bCs/>
                <w:sz w:val="24"/>
                <w:szCs w:val="24"/>
              </w:rPr>
              <w:t xml:space="preserve">Пение и слушание понравившихся песен </w:t>
            </w:r>
          </w:p>
        </w:tc>
      </w:tr>
    </w:tbl>
    <w:p w:rsidR="00A678BD" w:rsidRDefault="00A678BD" w:rsidP="00A678BD"/>
    <w:p w:rsidR="00A678BD" w:rsidRDefault="00A678BD" w:rsidP="00B65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A92" w:rsidRPr="000C1547" w:rsidRDefault="00B65A92" w:rsidP="00B65A92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0C1547">
        <w:rPr>
          <w:rFonts w:ascii="Times New Roman" w:hAnsi="Times New Roman"/>
          <w:b/>
          <w:sz w:val="28"/>
          <w:szCs w:val="28"/>
        </w:rPr>
        <w:t xml:space="preserve">КОНТРОЛЬ И ОЦЕНКА ДОСТИЖЕНИЯ ПЛАНИРУЕМЫХ РЕЗУЛЬТАТОВ </w:t>
      </w:r>
      <w:r w:rsidRPr="000C1547">
        <w:rPr>
          <w:rFonts w:ascii="Times New Roman" w:eastAsiaTheme="minorHAnsi" w:hAnsi="Times New Roman"/>
          <w:b/>
          <w:sz w:val="28"/>
          <w:szCs w:val="28"/>
        </w:rPr>
        <w:t>ПО ПРЕДМЕТУ: «</w:t>
      </w:r>
      <w:r w:rsidR="005450DD">
        <w:rPr>
          <w:rFonts w:ascii="Times New Roman" w:eastAsiaTheme="minorHAnsi" w:hAnsi="Times New Roman"/>
          <w:b/>
          <w:sz w:val="28"/>
          <w:szCs w:val="28"/>
        </w:rPr>
        <w:t>МУЗЫКА И ДВИЖЕНИЕ</w:t>
      </w:r>
      <w:r w:rsidRPr="000C1547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B65A92" w:rsidRPr="000C1547" w:rsidRDefault="00B65A92" w:rsidP="0036320B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92" w:rsidRPr="000C1547" w:rsidRDefault="00B65A92" w:rsidP="00B65A9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C1547">
        <w:rPr>
          <w:rFonts w:ascii="Times New Roman" w:eastAsiaTheme="minorHAnsi" w:hAnsi="Times New Roman"/>
          <w:b/>
          <w:sz w:val="28"/>
          <w:szCs w:val="28"/>
        </w:rPr>
        <w:t xml:space="preserve">Год: </w:t>
      </w:r>
      <w:r w:rsidRPr="000C1547">
        <w:rPr>
          <w:rFonts w:ascii="Times New Roman" w:eastAsiaTheme="minorHAnsi" w:hAnsi="Times New Roman"/>
          <w:b/>
          <w:sz w:val="28"/>
          <w:szCs w:val="28"/>
        </w:rPr>
        <w:tab/>
      </w:r>
      <w:r w:rsidRPr="000C1547">
        <w:rPr>
          <w:rFonts w:ascii="Times New Roman" w:eastAsiaTheme="minorHAnsi" w:hAnsi="Times New Roman"/>
          <w:b/>
          <w:sz w:val="28"/>
          <w:szCs w:val="28"/>
        </w:rPr>
        <w:tab/>
      </w:r>
      <w:r w:rsidRPr="000C1547">
        <w:rPr>
          <w:rFonts w:ascii="Times New Roman" w:eastAsiaTheme="minorHAnsi" w:hAnsi="Times New Roman"/>
          <w:b/>
          <w:sz w:val="28"/>
          <w:szCs w:val="28"/>
        </w:rPr>
        <w:tab/>
      </w:r>
      <w:r w:rsidRPr="000C1547">
        <w:rPr>
          <w:rFonts w:ascii="Times New Roman" w:eastAsiaTheme="minorHAnsi" w:hAnsi="Times New Roman"/>
          <w:b/>
          <w:sz w:val="28"/>
          <w:szCs w:val="28"/>
        </w:rPr>
        <w:tab/>
      </w:r>
      <w:r w:rsidRPr="000C1547">
        <w:rPr>
          <w:rFonts w:ascii="Times New Roman" w:eastAsiaTheme="minorHAnsi" w:hAnsi="Times New Roman"/>
          <w:b/>
          <w:sz w:val="28"/>
          <w:szCs w:val="28"/>
        </w:rPr>
        <w:tab/>
        <w:t>_____________________________</w:t>
      </w:r>
    </w:p>
    <w:p w:rsidR="00B65A92" w:rsidRPr="000C1547" w:rsidRDefault="00B65A92" w:rsidP="00B65A9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C1547">
        <w:rPr>
          <w:rFonts w:ascii="Times New Roman" w:eastAsiaTheme="minorHAnsi" w:hAnsi="Times New Roman"/>
          <w:b/>
          <w:sz w:val="28"/>
          <w:szCs w:val="28"/>
        </w:rPr>
        <w:t xml:space="preserve">Класс: </w:t>
      </w:r>
      <w:r w:rsidRPr="000C1547">
        <w:rPr>
          <w:rFonts w:ascii="Times New Roman" w:eastAsiaTheme="minorHAnsi" w:hAnsi="Times New Roman"/>
          <w:b/>
          <w:sz w:val="28"/>
          <w:szCs w:val="28"/>
        </w:rPr>
        <w:tab/>
      </w:r>
      <w:r w:rsidRPr="000C1547">
        <w:rPr>
          <w:rFonts w:ascii="Times New Roman" w:eastAsiaTheme="minorHAnsi" w:hAnsi="Times New Roman"/>
          <w:b/>
          <w:sz w:val="28"/>
          <w:szCs w:val="28"/>
        </w:rPr>
        <w:tab/>
      </w:r>
      <w:r w:rsidRPr="000C1547">
        <w:rPr>
          <w:rFonts w:ascii="Times New Roman" w:eastAsiaTheme="minorHAnsi" w:hAnsi="Times New Roman"/>
          <w:b/>
          <w:sz w:val="28"/>
          <w:szCs w:val="28"/>
        </w:rPr>
        <w:tab/>
      </w:r>
      <w:r w:rsidRPr="000C1547">
        <w:rPr>
          <w:rFonts w:ascii="Times New Roman" w:eastAsiaTheme="minorHAnsi" w:hAnsi="Times New Roman"/>
          <w:b/>
          <w:sz w:val="28"/>
          <w:szCs w:val="28"/>
        </w:rPr>
        <w:tab/>
        <w:t>_____________________________</w:t>
      </w:r>
    </w:p>
    <w:p w:rsidR="00B65A92" w:rsidRPr="000C1547" w:rsidRDefault="00B65A92" w:rsidP="00B65A9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C1547">
        <w:rPr>
          <w:rFonts w:ascii="Times New Roman" w:eastAsiaTheme="minorHAnsi" w:hAnsi="Times New Roman"/>
          <w:b/>
          <w:sz w:val="28"/>
          <w:szCs w:val="28"/>
        </w:rPr>
        <w:t xml:space="preserve">ФИ учителя: </w:t>
      </w:r>
      <w:r w:rsidRPr="000C1547">
        <w:rPr>
          <w:rFonts w:ascii="Times New Roman" w:eastAsiaTheme="minorHAnsi" w:hAnsi="Times New Roman"/>
          <w:b/>
          <w:sz w:val="28"/>
          <w:szCs w:val="28"/>
        </w:rPr>
        <w:tab/>
      </w:r>
      <w:r w:rsidRPr="000C1547">
        <w:rPr>
          <w:rFonts w:ascii="Times New Roman" w:eastAsiaTheme="minorHAnsi" w:hAnsi="Times New Roman"/>
          <w:b/>
          <w:sz w:val="28"/>
          <w:szCs w:val="28"/>
        </w:rPr>
        <w:tab/>
      </w:r>
      <w:r w:rsidRPr="000C1547">
        <w:rPr>
          <w:rFonts w:ascii="Times New Roman" w:eastAsiaTheme="minorHAnsi" w:hAnsi="Times New Roman"/>
          <w:b/>
          <w:sz w:val="28"/>
          <w:szCs w:val="28"/>
        </w:rPr>
        <w:tab/>
        <w:t>_____________________________</w:t>
      </w:r>
    </w:p>
    <w:p w:rsidR="00B65A92" w:rsidRPr="000C1547" w:rsidRDefault="00B65A92" w:rsidP="00B65A9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C1547">
        <w:rPr>
          <w:rFonts w:ascii="Times New Roman" w:eastAsiaTheme="minorHAnsi" w:hAnsi="Times New Roman"/>
          <w:b/>
          <w:sz w:val="28"/>
          <w:szCs w:val="28"/>
        </w:rPr>
        <w:t xml:space="preserve">Квалификационная категория: </w:t>
      </w:r>
      <w:r w:rsidRPr="000C1547">
        <w:rPr>
          <w:rFonts w:ascii="Times New Roman" w:eastAsiaTheme="minorHAnsi" w:hAnsi="Times New Roman"/>
          <w:b/>
          <w:sz w:val="28"/>
          <w:szCs w:val="28"/>
        </w:rPr>
        <w:tab/>
        <w:t>_____________________________</w:t>
      </w:r>
    </w:p>
    <w:p w:rsidR="00B65A92" w:rsidRPr="000C1547" w:rsidRDefault="00B65A92" w:rsidP="00B65A92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B65A92" w:rsidRPr="000C1547" w:rsidRDefault="00B65A92" w:rsidP="00B65A9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C1547">
        <w:rPr>
          <w:rFonts w:ascii="Times New Roman" w:eastAsiaTheme="minorHAnsi" w:hAnsi="Times New Roman"/>
          <w:sz w:val="28"/>
          <w:szCs w:val="28"/>
        </w:rPr>
        <w:t>0 б. – не владеет</w:t>
      </w:r>
    </w:p>
    <w:p w:rsidR="00B65A92" w:rsidRPr="000C1547" w:rsidRDefault="00B65A92" w:rsidP="00B65A9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C1547">
        <w:rPr>
          <w:rFonts w:ascii="Times New Roman" w:eastAsiaTheme="minorHAnsi" w:hAnsi="Times New Roman"/>
          <w:sz w:val="28"/>
          <w:szCs w:val="28"/>
        </w:rPr>
        <w:t>1 б. – частично владеет</w:t>
      </w:r>
    </w:p>
    <w:p w:rsidR="00B65A92" w:rsidRPr="000C1547" w:rsidRDefault="00B65A92" w:rsidP="00B65A9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C1547">
        <w:rPr>
          <w:rFonts w:ascii="Times New Roman" w:eastAsiaTheme="minorHAnsi" w:hAnsi="Times New Roman"/>
          <w:sz w:val="28"/>
          <w:szCs w:val="28"/>
        </w:rPr>
        <w:t>2 б. – в полной мере владеет</w:t>
      </w:r>
    </w:p>
    <w:p w:rsidR="00B65A92" w:rsidRPr="000C1547" w:rsidRDefault="00B65A92" w:rsidP="00B65A9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10314" w:type="dxa"/>
        <w:tblLook w:val="04A0"/>
      </w:tblPr>
      <w:tblGrid>
        <w:gridCol w:w="704"/>
        <w:gridCol w:w="4732"/>
        <w:gridCol w:w="1626"/>
        <w:gridCol w:w="1626"/>
        <w:gridCol w:w="1626"/>
      </w:tblGrid>
      <w:tr w:rsidR="00B65A92" w:rsidRPr="000C1547" w:rsidTr="00B65A92">
        <w:trPr>
          <w:trHeight w:val="642"/>
        </w:trPr>
        <w:tc>
          <w:tcPr>
            <w:tcW w:w="704" w:type="dxa"/>
            <w:vMerge w:val="restart"/>
            <w:vAlign w:val="center"/>
          </w:tcPr>
          <w:p w:rsidR="00B65A92" w:rsidRPr="000C1547" w:rsidRDefault="00B65A92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5A92" w:rsidRPr="000C1547" w:rsidRDefault="00B65A92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5A92" w:rsidRPr="000C1547" w:rsidRDefault="00B65A92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1547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B65A92" w:rsidRPr="000C1547" w:rsidRDefault="00B65A92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2" w:type="dxa"/>
            <w:vMerge w:val="restart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A27C3B" w:rsidRDefault="00B65A92" w:rsidP="00B65A9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C154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                       ФИ </w:t>
            </w:r>
            <w:r w:rsidR="00A27C3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</w:t>
            </w:r>
          </w:p>
          <w:p w:rsidR="00B65A92" w:rsidRPr="000C1547" w:rsidRDefault="00A27C3B" w:rsidP="00B65A9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                  </w:t>
            </w:r>
            <w:r w:rsidR="00B65A92" w:rsidRPr="000C1547">
              <w:rPr>
                <w:rFonts w:ascii="Times New Roman" w:eastAsiaTheme="minorHAnsi" w:hAnsi="Times New Roman"/>
                <w:b/>
                <w:sz w:val="28"/>
                <w:szCs w:val="28"/>
              </w:rPr>
              <w:t>ученика</w:t>
            </w:r>
          </w:p>
          <w:p w:rsidR="00B65A92" w:rsidRPr="000C1547" w:rsidRDefault="00B65A92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5A92" w:rsidRPr="000C1547" w:rsidRDefault="00B65A92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65A92" w:rsidRPr="000C1547" w:rsidRDefault="00B65A92" w:rsidP="00B65A9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C1547">
              <w:rPr>
                <w:rFonts w:ascii="Times New Roman" w:eastAsiaTheme="minorHAnsi" w:hAnsi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4878" w:type="dxa"/>
            <w:gridSpan w:val="3"/>
            <w:tcBorders>
              <w:left w:val="single" w:sz="4" w:space="0" w:color="auto"/>
            </w:tcBorders>
            <w:vAlign w:val="center"/>
          </w:tcPr>
          <w:p w:rsidR="00B65A92" w:rsidRPr="000C1547" w:rsidRDefault="00B65A92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65A92" w:rsidRPr="000C1547" w:rsidTr="00F00A33">
        <w:trPr>
          <w:trHeight w:val="642"/>
        </w:trPr>
        <w:tc>
          <w:tcPr>
            <w:tcW w:w="704" w:type="dxa"/>
            <w:vMerge/>
            <w:vAlign w:val="center"/>
          </w:tcPr>
          <w:p w:rsidR="00B65A92" w:rsidRPr="000C1547" w:rsidRDefault="00B65A92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2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B65A92" w:rsidRPr="000C1547" w:rsidRDefault="00B65A92" w:rsidP="00B65A9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B65A92" w:rsidRPr="000C1547" w:rsidRDefault="00B65A92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1547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B65A92" w:rsidRPr="000C1547" w:rsidRDefault="00B65A92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1547"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B65A92" w:rsidRPr="000C1547" w:rsidRDefault="00B65A92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1547"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</w:tr>
      <w:tr w:rsidR="005450DD" w:rsidRPr="000C1547" w:rsidTr="00176001">
        <w:trPr>
          <w:trHeight w:val="158"/>
        </w:trPr>
        <w:tc>
          <w:tcPr>
            <w:tcW w:w="704" w:type="dxa"/>
          </w:tcPr>
          <w:p w:rsidR="005450DD" w:rsidRPr="000C1547" w:rsidRDefault="005450DD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1547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732" w:type="dxa"/>
          </w:tcPr>
          <w:p w:rsidR="005450DD" w:rsidRPr="005450DD" w:rsidRDefault="005450DD" w:rsidP="005450D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0DD">
              <w:rPr>
                <w:rFonts w:ascii="Times New Roman" w:hAnsi="Times New Roman"/>
                <w:sz w:val="28"/>
                <w:szCs w:val="28"/>
              </w:rPr>
              <w:t xml:space="preserve">Знать характер и содержание  </w:t>
            </w:r>
            <w:r w:rsidRPr="005450DD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музыкальных произведений; шумовые музыкальные инструменты и их звучание (труба, баян, гитара).</w:t>
            </w: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450DD" w:rsidRPr="000C1547" w:rsidTr="009F2870">
        <w:trPr>
          <w:trHeight w:val="158"/>
        </w:trPr>
        <w:tc>
          <w:tcPr>
            <w:tcW w:w="704" w:type="dxa"/>
          </w:tcPr>
          <w:p w:rsidR="005450DD" w:rsidRPr="000C1547" w:rsidRDefault="005450DD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154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32" w:type="dxa"/>
          </w:tcPr>
          <w:p w:rsidR="005450DD" w:rsidRPr="005450DD" w:rsidRDefault="005450DD" w:rsidP="00E55B5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0DD">
              <w:rPr>
                <w:rFonts w:ascii="Times New Roman" w:hAnsi="Times New Roman"/>
                <w:sz w:val="28"/>
                <w:szCs w:val="28"/>
              </w:rPr>
              <w:t>Умение петь с инструментальным сопровождением (с помощью педагога).</w:t>
            </w: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450DD" w:rsidRPr="000C1547" w:rsidTr="00747CA2">
        <w:trPr>
          <w:trHeight w:val="687"/>
        </w:trPr>
        <w:tc>
          <w:tcPr>
            <w:tcW w:w="704" w:type="dxa"/>
          </w:tcPr>
          <w:p w:rsidR="005450DD" w:rsidRPr="000C1547" w:rsidRDefault="005450DD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1547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5450DD" w:rsidRPr="005450DD" w:rsidRDefault="005450DD" w:rsidP="00E55B5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0DD">
              <w:rPr>
                <w:rFonts w:ascii="Times New Roman" w:hAnsi="Times New Roman"/>
                <w:sz w:val="28"/>
                <w:szCs w:val="28"/>
              </w:rPr>
              <w:t>Умение петь выразительно и достаточно эмоционально исполнять выученные песни с простейшими элементами динамических оттенков.</w:t>
            </w: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450DD" w:rsidRPr="000C1547" w:rsidTr="00EA2E90">
        <w:trPr>
          <w:trHeight w:val="158"/>
        </w:trPr>
        <w:tc>
          <w:tcPr>
            <w:tcW w:w="704" w:type="dxa"/>
          </w:tcPr>
          <w:p w:rsidR="005450DD" w:rsidRPr="000C1547" w:rsidRDefault="005450DD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1547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4732" w:type="dxa"/>
          </w:tcPr>
          <w:p w:rsidR="005450DD" w:rsidRPr="005450DD" w:rsidRDefault="005450DD" w:rsidP="00E55B5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0DD">
              <w:rPr>
                <w:rFonts w:ascii="Times New Roman" w:hAnsi="Times New Roman"/>
                <w:sz w:val="28"/>
                <w:szCs w:val="28"/>
              </w:rPr>
              <w:t>Умение одновременно начинать и заканчивать песню: не отставать и не опережать друг друга, петь дружно, слаженно, прислушиваться друг к другу.</w:t>
            </w: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450DD" w:rsidRPr="000C1547" w:rsidTr="00CF3EFD">
        <w:trPr>
          <w:trHeight w:val="541"/>
        </w:trPr>
        <w:tc>
          <w:tcPr>
            <w:tcW w:w="704" w:type="dxa"/>
          </w:tcPr>
          <w:p w:rsidR="005450DD" w:rsidRPr="000C1547" w:rsidRDefault="005450DD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1547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4732" w:type="dxa"/>
          </w:tcPr>
          <w:p w:rsidR="005450DD" w:rsidRPr="005450DD" w:rsidRDefault="005450DD" w:rsidP="00E55B5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0DD">
              <w:rPr>
                <w:rFonts w:ascii="Times New Roman" w:hAnsi="Times New Roman"/>
                <w:sz w:val="28"/>
                <w:szCs w:val="28"/>
              </w:rPr>
              <w:t>Умение правильно формировать при пении гласные звуки и отчетливо произносить согласные звуки в конце и середине слов.</w:t>
            </w: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450DD" w:rsidRPr="000C1547" w:rsidTr="00491C70">
        <w:trPr>
          <w:trHeight w:val="158"/>
        </w:trPr>
        <w:tc>
          <w:tcPr>
            <w:tcW w:w="704" w:type="dxa"/>
          </w:tcPr>
          <w:p w:rsidR="005450DD" w:rsidRPr="000C1547" w:rsidRDefault="005450DD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1547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732" w:type="dxa"/>
          </w:tcPr>
          <w:p w:rsidR="005450DD" w:rsidRPr="005450DD" w:rsidRDefault="005450DD" w:rsidP="00E55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0DD">
              <w:rPr>
                <w:rFonts w:ascii="Times New Roman" w:hAnsi="Times New Roman"/>
                <w:sz w:val="28"/>
                <w:szCs w:val="28"/>
              </w:rPr>
              <w:t>Умение различать вступление, проигрыш, окончание в песне.</w:t>
            </w: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450DD" w:rsidRPr="000C1547" w:rsidTr="00491C70">
        <w:trPr>
          <w:trHeight w:val="158"/>
        </w:trPr>
        <w:tc>
          <w:tcPr>
            <w:tcW w:w="704" w:type="dxa"/>
          </w:tcPr>
          <w:p w:rsidR="005450DD" w:rsidRPr="000C1547" w:rsidRDefault="005450DD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732" w:type="dxa"/>
          </w:tcPr>
          <w:p w:rsidR="005450DD" w:rsidRPr="005450DD" w:rsidRDefault="005450DD" w:rsidP="00E55B5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0DD">
              <w:rPr>
                <w:rFonts w:ascii="Times New Roman" w:hAnsi="Times New Roman"/>
                <w:sz w:val="28"/>
                <w:szCs w:val="28"/>
              </w:rPr>
              <w:t>Умение различать песню, танец, марш.</w:t>
            </w: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450DD" w:rsidRPr="000C1547" w:rsidTr="00491C70">
        <w:trPr>
          <w:trHeight w:val="158"/>
        </w:trPr>
        <w:tc>
          <w:tcPr>
            <w:tcW w:w="704" w:type="dxa"/>
          </w:tcPr>
          <w:p w:rsidR="005450DD" w:rsidRPr="000C1547" w:rsidRDefault="005450DD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732" w:type="dxa"/>
          </w:tcPr>
          <w:p w:rsidR="005450DD" w:rsidRPr="005450DD" w:rsidRDefault="005450DD" w:rsidP="00E55B5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0DD">
              <w:rPr>
                <w:rFonts w:ascii="Times New Roman" w:hAnsi="Times New Roman"/>
                <w:sz w:val="28"/>
                <w:szCs w:val="28"/>
              </w:rPr>
              <w:t>Умение передавать ритмический рисунок подпевок (хлопками,  голосом).</w:t>
            </w: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450DD" w:rsidRPr="000C1547" w:rsidTr="00491C70">
        <w:trPr>
          <w:trHeight w:val="158"/>
        </w:trPr>
        <w:tc>
          <w:tcPr>
            <w:tcW w:w="704" w:type="dxa"/>
          </w:tcPr>
          <w:p w:rsidR="005450DD" w:rsidRPr="000C1547" w:rsidRDefault="005450DD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732" w:type="dxa"/>
          </w:tcPr>
          <w:p w:rsidR="005450DD" w:rsidRPr="005450DD" w:rsidRDefault="005450DD" w:rsidP="00E55B5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0DD">
              <w:rPr>
                <w:rFonts w:ascii="Times New Roman" w:hAnsi="Times New Roman"/>
                <w:sz w:val="28"/>
                <w:szCs w:val="28"/>
              </w:rPr>
              <w:t>Умение определять разнообразные по содержанию и характеру музыкальные произведения (веселые, грустные и спокойные).</w:t>
            </w: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450DD" w:rsidRPr="000C1547" w:rsidTr="00491C70">
        <w:trPr>
          <w:trHeight w:val="158"/>
        </w:trPr>
        <w:tc>
          <w:tcPr>
            <w:tcW w:w="704" w:type="dxa"/>
          </w:tcPr>
          <w:p w:rsidR="005450DD" w:rsidRPr="000C1547" w:rsidRDefault="005450DD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732" w:type="dxa"/>
          </w:tcPr>
          <w:p w:rsidR="005450DD" w:rsidRPr="005450DD" w:rsidRDefault="005450DD" w:rsidP="00E55B54">
            <w:pPr>
              <w:rPr>
                <w:rFonts w:ascii="Times New Roman" w:hAnsi="Times New Roman"/>
                <w:sz w:val="28"/>
                <w:szCs w:val="28"/>
              </w:rPr>
            </w:pPr>
            <w:r w:rsidRPr="005450DD">
              <w:rPr>
                <w:rFonts w:ascii="Times New Roman" w:hAnsi="Times New Roman"/>
                <w:sz w:val="28"/>
                <w:szCs w:val="28"/>
              </w:rPr>
              <w:t>Умение 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колонне.</w:t>
            </w: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450DD" w:rsidRPr="000C1547" w:rsidTr="00491C70">
        <w:trPr>
          <w:trHeight w:val="158"/>
        </w:trPr>
        <w:tc>
          <w:tcPr>
            <w:tcW w:w="704" w:type="dxa"/>
          </w:tcPr>
          <w:p w:rsidR="005450DD" w:rsidRPr="000C1547" w:rsidRDefault="005450DD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4732" w:type="dxa"/>
          </w:tcPr>
          <w:p w:rsidR="005450DD" w:rsidRPr="005450DD" w:rsidRDefault="005450DD" w:rsidP="00E55B54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450DD">
              <w:rPr>
                <w:rFonts w:ascii="Times New Roman" w:hAnsi="Times New Roman"/>
                <w:sz w:val="28"/>
                <w:szCs w:val="28"/>
              </w:rPr>
              <w:t xml:space="preserve">Умение  ходить свободным естественным шагом, двигаться по залу в разных направлениях, не </w:t>
            </w:r>
            <w:r w:rsidRPr="005450DD">
              <w:rPr>
                <w:rFonts w:ascii="Times New Roman" w:hAnsi="Times New Roman"/>
                <w:sz w:val="28"/>
                <w:szCs w:val="28"/>
              </w:rPr>
              <w:lastRenderedPageBreak/>
              <w:t>мешая друг другу</w:t>
            </w:r>
            <w:r w:rsidRPr="005450D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450DD" w:rsidRPr="000C1547" w:rsidTr="00491C70">
        <w:trPr>
          <w:trHeight w:val="158"/>
        </w:trPr>
        <w:tc>
          <w:tcPr>
            <w:tcW w:w="704" w:type="dxa"/>
          </w:tcPr>
          <w:p w:rsidR="005450DD" w:rsidRPr="000C1547" w:rsidRDefault="005450DD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32" w:type="dxa"/>
          </w:tcPr>
          <w:p w:rsidR="005450DD" w:rsidRPr="005450DD" w:rsidRDefault="005450DD" w:rsidP="00545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0DD">
              <w:rPr>
                <w:rFonts w:ascii="Times New Roman" w:hAnsi="Times New Roman"/>
                <w:sz w:val="28"/>
                <w:szCs w:val="28"/>
              </w:rPr>
              <w:t>Умение  ходить и бегать по кругу с сохранением правильных дистанций, не сужая круг и не сходя с его линии.</w:t>
            </w: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450DD" w:rsidRPr="000C1547" w:rsidTr="00491C70">
        <w:trPr>
          <w:trHeight w:val="158"/>
        </w:trPr>
        <w:tc>
          <w:tcPr>
            <w:tcW w:w="704" w:type="dxa"/>
          </w:tcPr>
          <w:p w:rsidR="005450DD" w:rsidRPr="000C1547" w:rsidRDefault="005450DD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4732" w:type="dxa"/>
          </w:tcPr>
          <w:p w:rsidR="005450DD" w:rsidRPr="005450DD" w:rsidRDefault="005450DD" w:rsidP="00E55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0DD">
              <w:rPr>
                <w:rFonts w:ascii="Times New Roman" w:hAnsi="Times New Roman"/>
                <w:sz w:val="28"/>
                <w:szCs w:val="28"/>
              </w:rPr>
              <w:t>Умение ритмично выполнять несложные движения руками и ногами.</w:t>
            </w: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450DD" w:rsidRPr="000C1547" w:rsidTr="00491C70">
        <w:trPr>
          <w:trHeight w:val="158"/>
        </w:trPr>
        <w:tc>
          <w:tcPr>
            <w:tcW w:w="704" w:type="dxa"/>
          </w:tcPr>
          <w:p w:rsidR="005450DD" w:rsidRPr="000C1547" w:rsidRDefault="005450DD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4732" w:type="dxa"/>
          </w:tcPr>
          <w:p w:rsidR="005450DD" w:rsidRPr="005450DD" w:rsidRDefault="005450DD" w:rsidP="00E55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0DD">
              <w:rPr>
                <w:rFonts w:ascii="Times New Roman" w:hAnsi="Times New Roman"/>
                <w:sz w:val="28"/>
                <w:szCs w:val="28"/>
              </w:rPr>
              <w:t>Умение соотносить темп движений с темпом музыкального произведения.</w:t>
            </w: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450DD" w:rsidRPr="000C1547" w:rsidTr="00491C70">
        <w:trPr>
          <w:trHeight w:val="158"/>
        </w:trPr>
        <w:tc>
          <w:tcPr>
            <w:tcW w:w="704" w:type="dxa"/>
          </w:tcPr>
          <w:p w:rsidR="005450DD" w:rsidRPr="000C1547" w:rsidRDefault="005450DD" w:rsidP="00B65A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4732" w:type="dxa"/>
          </w:tcPr>
          <w:p w:rsidR="005450DD" w:rsidRPr="005450DD" w:rsidRDefault="005450DD" w:rsidP="00E55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0DD">
              <w:rPr>
                <w:rFonts w:ascii="Times New Roman" w:hAnsi="Times New Roman"/>
                <w:sz w:val="28"/>
                <w:szCs w:val="28"/>
              </w:rPr>
              <w:t>Умение  выполнять простые игровые и плясовые движения.</w:t>
            </w: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450DD" w:rsidRPr="000C1547" w:rsidTr="00B65A92">
        <w:trPr>
          <w:trHeight w:val="158"/>
        </w:trPr>
        <w:tc>
          <w:tcPr>
            <w:tcW w:w="5436" w:type="dxa"/>
            <w:gridSpan w:val="2"/>
          </w:tcPr>
          <w:p w:rsidR="005450DD" w:rsidRPr="000C1547" w:rsidRDefault="005450DD" w:rsidP="00B65A9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C1547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878" w:type="dxa"/>
            <w:gridSpan w:val="3"/>
          </w:tcPr>
          <w:p w:rsidR="005450DD" w:rsidRPr="00324328" w:rsidRDefault="005450DD" w:rsidP="00E55B54">
            <w:pPr>
              <w:jc w:val="both"/>
            </w:pPr>
            <w:r>
              <w:t>Умение  начинать и заканчивать движения в соответствии со звучанием музыки</w:t>
            </w:r>
            <w:r w:rsidRPr="00324328">
              <w:t>.</w:t>
            </w:r>
          </w:p>
        </w:tc>
      </w:tr>
    </w:tbl>
    <w:p w:rsidR="00B65A92" w:rsidRPr="000C1547" w:rsidRDefault="00B65A92" w:rsidP="00B65A92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1547">
        <w:rPr>
          <w:rFonts w:ascii="Times New Roman" w:eastAsiaTheme="minorHAnsi" w:hAnsi="Times New Roman"/>
          <w:bCs/>
          <w:sz w:val="28"/>
          <w:szCs w:val="28"/>
        </w:rPr>
        <w:t>Подсчёт результатов:</w:t>
      </w:r>
    </w:p>
    <w:p w:rsidR="00B65A92" w:rsidRPr="000C1547" w:rsidRDefault="00B65A92" w:rsidP="00B65A92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1547">
        <w:rPr>
          <w:rFonts w:ascii="Times New Roman" w:eastAsiaTheme="minorHAnsi" w:hAnsi="Times New Roman"/>
          <w:bCs/>
          <w:sz w:val="28"/>
          <w:szCs w:val="28"/>
        </w:rPr>
        <w:t>0 – 15 баллов – низкий уровень достижения предметных результатов</w:t>
      </w:r>
    </w:p>
    <w:p w:rsidR="00B65A92" w:rsidRPr="000C1547" w:rsidRDefault="00B65A92" w:rsidP="00B65A92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1547">
        <w:rPr>
          <w:rFonts w:ascii="Times New Roman" w:eastAsiaTheme="minorHAnsi" w:hAnsi="Times New Roman"/>
          <w:bCs/>
          <w:sz w:val="28"/>
          <w:szCs w:val="28"/>
        </w:rPr>
        <w:t>16 – 34 балла – средний  уровень достижения предметных результатов</w:t>
      </w:r>
    </w:p>
    <w:p w:rsidR="00B65A92" w:rsidRPr="000C1547" w:rsidRDefault="00B65A92" w:rsidP="00B65A92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1547">
        <w:rPr>
          <w:rFonts w:ascii="Times New Roman" w:eastAsiaTheme="minorHAnsi" w:hAnsi="Times New Roman"/>
          <w:bCs/>
          <w:sz w:val="28"/>
          <w:szCs w:val="28"/>
        </w:rPr>
        <w:t>35 - 50 баллов – высокий уровень достижения предметных результатов</w:t>
      </w:r>
    </w:p>
    <w:p w:rsidR="00B65A92" w:rsidRDefault="00B65A92" w:rsidP="00B65A92">
      <w:pPr>
        <w:pStyle w:val="ParagraphStyl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3741" w:rsidRPr="0036320B" w:rsidRDefault="006D3741" w:rsidP="00B65A9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0B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учебн</w:t>
      </w:r>
      <w:r w:rsidR="005450DD">
        <w:rPr>
          <w:rFonts w:ascii="Times New Roman" w:hAnsi="Times New Roman" w:cs="Times New Roman"/>
          <w:b/>
          <w:sz w:val="28"/>
          <w:szCs w:val="28"/>
        </w:rPr>
        <w:t>ого предмета.</w:t>
      </w:r>
    </w:p>
    <w:p w:rsidR="005450DD" w:rsidRPr="005450DD" w:rsidRDefault="005450DD" w:rsidP="005450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450DD">
        <w:rPr>
          <w:rFonts w:ascii="Times New Roman" w:hAnsi="Times New Roman"/>
          <w:color w:val="000000"/>
          <w:sz w:val="28"/>
          <w:szCs w:val="28"/>
        </w:rPr>
        <w:t xml:space="preserve">Класс, в котором проводятся уроки музыки и движения, оборудуется: </w:t>
      </w:r>
    </w:p>
    <w:p w:rsidR="005450DD" w:rsidRPr="005450DD" w:rsidRDefault="005450DD" w:rsidP="005450D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50DD">
        <w:rPr>
          <w:rFonts w:ascii="Times New Roman" w:hAnsi="Times New Roman"/>
          <w:color w:val="000000"/>
          <w:sz w:val="28"/>
          <w:szCs w:val="28"/>
        </w:rPr>
        <w:t>- музыкальными инструментами (фортепиано или элек</w:t>
      </w:r>
      <w:r w:rsidRPr="005450DD">
        <w:rPr>
          <w:rFonts w:ascii="Times New Roman" w:hAnsi="Times New Roman"/>
          <w:color w:val="000000"/>
          <w:sz w:val="28"/>
          <w:szCs w:val="28"/>
        </w:rPr>
        <w:softHyphen/>
        <w:t>тронно-музыкальный клавишный инструмент,</w:t>
      </w:r>
      <w:r w:rsidRPr="005450DD">
        <w:rPr>
          <w:rFonts w:ascii="Times New Roman" w:hAnsi="Times New Roman"/>
        </w:rPr>
        <w:t xml:space="preserve"> </w:t>
      </w:r>
      <w:r w:rsidRPr="005450DD">
        <w:rPr>
          <w:rFonts w:ascii="Times New Roman" w:hAnsi="Times New Roman"/>
          <w:color w:val="000000"/>
          <w:sz w:val="28"/>
          <w:szCs w:val="28"/>
        </w:rPr>
        <w:t>детские музыкальные инструменты, инструмен</w:t>
      </w:r>
      <w:r w:rsidRPr="005450DD">
        <w:rPr>
          <w:rFonts w:ascii="Times New Roman" w:hAnsi="Times New Roman"/>
          <w:color w:val="000000"/>
          <w:sz w:val="28"/>
          <w:szCs w:val="28"/>
        </w:rPr>
        <w:softHyphen/>
        <w:t>тарий К. Орфа и др.);</w:t>
      </w:r>
    </w:p>
    <w:p w:rsidR="005450DD" w:rsidRPr="005450DD" w:rsidRDefault="005450DD" w:rsidP="005450D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50DD">
        <w:rPr>
          <w:rFonts w:ascii="Times New Roman" w:hAnsi="Times New Roman"/>
          <w:color w:val="000000"/>
          <w:sz w:val="28"/>
          <w:szCs w:val="28"/>
        </w:rPr>
        <w:t>- техническими средствами обучения (магнитофон, про</w:t>
      </w:r>
      <w:r w:rsidRPr="005450DD">
        <w:rPr>
          <w:rFonts w:ascii="Times New Roman" w:hAnsi="Times New Roman"/>
          <w:color w:val="000000"/>
          <w:sz w:val="28"/>
          <w:szCs w:val="28"/>
        </w:rPr>
        <w:softHyphen/>
        <w:t>игрыватели для виниловых и компакт дисков, видеоаппара</w:t>
      </w:r>
      <w:r w:rsidRPr="005450DD">
        <w:rPr>
          <w:rFonts w:ascii="Times New Roman" w:hAnsi="Times New Roman"/>
          <w:color w:val="000000"/>
          <w:sz w:val="28"/>
          <w:szCs w:val="28"/>
        </w:rPr>
        <w:softHyphen/>
        <w:t>тура, диапроектор);</w:t>
      </w:r>
    </w:p>
    <w:p w:rsidR="005450DD" w:rsidRPr="005450DD" w:rsidRDefault="005450DD" w:rsidP="005450D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50DD">
        <w:rPr>
          <w:rFonts w:ascii="Times New Roman" w:hAnsi="Times New Roman"/>
          <w:color w:val="000000"/>
          <w:sz w:val="28"/>
          <w:szCs w:val="28"/>
        </w:rPr>
        <w:t>- музыкально-дидактическими пособиями (аудио- и видео</w:t>
      </w:r>
      <w:r w:rsidRPr="005450DD">
        <w:rPr>
          <w:rFonts w:ascii="Times New Roman" w:hAnsi="Times New Roman"/>
          <w:color w:val="000000"/>
          <w:sz w:val="28"/>
          <w:szCs w:val="28"/>
        </w:rPr>
        <w:softHyphen/>
        <w:t>записи, компакт диски, диапозитивы, звучащие игрушки,  музыкально-дидактические игры, нотная и методическая литература).</w:t>
      </w:r>
    </w:p>
    <w:p w:rsidR="005450DD" w:rsidRPr="005450DD" w:rsidRDefault="005450DD" w:rsidP="005450D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50DD">
        <w:rPr>
          <w:rFonts w:ascii="Times New Roman" w:hAnsi="Times New Roman"/>
          <w:color w:val="000000"/>
          <w:sz w:val="28"/>
          <w:szCs w:val="28"/>
        </w:rPr>
        <w:t>- спортивный инвентарь (обручи, флажки, ленты, мячи и др.)</w:t>
      </w:r>
    </w:p>
    <w:p w:rsidR="003B2D61" w:rsidRDefault="005450DD" w:rsidP="005450D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50DD">
        <w:rPr>
          <w:rFonts w:ascii="Times New Roman" w:hAnsi="Times New Roman"/>
          <w:color w:val="000000"/>
          <w:sz w:val="28"/>
          <w:szCs w:val="28"/>
        </w:rPr>
        <w:t>В классе ограничивается количество предметов, отвлекающих внимание (картины, стенды и т. п.). Помещение должно иметь хорошую звукоизоляцию. Дети во время уроков располагаются на некотором расстоянии друг от друга. Учеб</w:t>
      </w:r>
      <w:r w:rsidRPr="005450DD">
        <w:rPr>
          <w:rFonts w:ascii="Times New Roman" w:hAnsi="Times New Roman"/>
          <w:color w:val="000000"/>
          <w:sz w:val="28"/>
          <w:szCs w:val="28"/>
        </w:rPr>
        <w:softHyphen/>
        <w:t>ные места двигательно-расторможенных детей находятся на минимальном расстоянии от преподавателя.</w:t>
      </w:r>
    </w:p>
    <w:p w:rsidR="005450DD" w:rsidRPr="005450DD" w:rsidRDefault="005450DD" w:rsidP="005450DD">
      <w:pPr>
        <w:jc w:val="center"/>
        <w:rPr>
          <w:rFonts w:ascii="Times New Roman" w:hAnsi="Times New Roman"/>
          <w:b/>
          <w:sz w:val="28"/>
          <w:szCs w:val="28"/>
        </w:rPr>
      </w:pPr>
      <w:r w:rsidRPr="005450DD">
        <w:rPr>
          <w:rFonts w:ascii="Times New Roman" w:hAnsi="Times New Roman"/>
          <w:b/>
          <w:sz w:val="28"/>
          <w:szCs w:val="28"/>
        </w:rPr>
        <w:t>Перечень литературы и учебно-методического обеспечения:</w:t>
      </w:r>
    </w:p>
    <w:p w:rsidR="005450DD" w:rsidRPr="005450DD" w:rsidRDefault="005450DD" w:rsidP="005450DD">
      <w:pPr>
        <w:rPr>
          <w:rFonts w:ascii="Times New Roman" w:hAnsi="Times New Roman"/>
          <w:sz w:val="28"/>
          <w:szCs w:val="28"/>
        </w:rPr>
      </w:pPr>
      <w:r w:rsidRPr="005450DD">
        <w:rPr>
          <w:rFonts w:ascii="Times New Roman" w:hAnsi="Times New Roman"/>
          <w:sz w:val="28"/>
          <w:szCs w:val="28"/>
        </w:rPr>
        <w:lastRenderedPageBreak/>
        <w:t>1.</w:t>
      </w:r>
      <w:r w:rsidRPr="005450DD">
        <w:rPr>
          <w:rFonts w:ascii="Times New Roman" w:hAnsi="Times New Roman"/>
          <w:sz w:val="28"/>
          <w:szCs w:val="28"/>
        </w:rPr>
        <w:tab/>
        <w:t>Федеральный государственный образовательный стандарт общего образования для обучающихся с умственной отсталостью. Проект 2014 г.;</w:t>
      </w:r>
    </w:p>
    <w:p w:rsidR="005450DD" w:rsidRPr="005450DD" w:rsidRDefault="005450DD" w:rsidP="005450DD">
      <w:pPr>
        <w:rPr>
          <w:rFonts w:ascii="Times New Roman" w:hAnsi="Times New Roman"/>
          <w:sz w:val="28"/>
          <w:szCs w:val="28"/>
        </w:rPr>
      </w:pPr>
      <w:r w:rsidRPr="005450DD">
        <w:rPr>
          <w:rFonts w:ascii="Times New Roman" w:hAnsi="Times New Roman"/>
          <w:sz w:val="28"/>
          <w:szCs w:val="28"/>
        </w:rPr>
        <w:t>2.</w:t>
      </w:r>
      <w:r w:rsidRPr="005450DD">
        <w:rPr>
          <w:rFonts w:ascii="Times New Roman" w:hAnsi="Times New Roman"/>
          <w:sz w:val="28"/>
          <w:szCs w:val="28"/>
        </w:rPr>
        <w:tab/>
        <w:t>Примерная 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 нарушениями развития (вариант 2). Проект 2015 г.</w:t>
      </w:r>
    </w:p>
    <w:p w:rsidR="005450DD" w:rsidRPr="005450DD" w:rsidRDefault="005450DD" w:rsidP="005450DD">
      <w:pPr>
        <w:rPr>
          <w:rFonts w:ascii="Times New Roman" w:hAnsi="Times New Roman"/>
          <w:sz w:val="28"/>
          <w:szCs w:val="28"/>
        </w:rPr>
      </w:pPr>
      <w:r w:rsidRPr="005450DD">
        <w:rPr>
          <w:rFonts w:ascii="Times New Roman" w:hAnsi="Times New Roman"/>
          <w:sz w:val="28"/>
          <w:szCs w:val="28"/>
        </w:rPr>
        <w:t>3.</w:t>
      </w:r>
      <w:r w:rsidRPr="005450DD">
        <w:rPr>
          <w:rFonts w:ascii="Times New Roman" w:hAnsi="Times New Roman"/>
          <w:sz w:val="28"/>
          <w:szCs w:val="28"/>
        </w:rPr>
        <w:tab/>
        <w:t>АООП ГКОУ «Волгоградская школа-интернат №5». 2016 г.</w:t>
      </w:r>
    </w:p>
    <w:p w:rsidR="005450DD" w:rsidRPr="005450DD" w:rsidRDefault="005450DD" w:rsidP="005450DD">
      <w:pPr>
        <w:rPr>
          <w:rFonts w:ascii="Times New Roman" w:hAnsi="Times New Roman"/>
          <w:sz w:val="28"/>
          <w:szCs w:val="28"/>
        </w:rPr>
      </w:pPr>
      <w:r w:rsidRPr="005450DD">
        <w:rPr>
          <w:rFonts w:ascii="Times New Roman" w:hAnsi="Times New Roman"/>
          <w:sz w:val="28"/>
          <w:szCs w:val="28"/>
        </w:rPr>
        <w:t>4.</w:t>
      </w:r>
      <w:r w:rsidRPr="005450DD">
        <w:rPr>
          <w:rFonts w:ascii="Times New Roman" w:hAnsi="Times New Roman"/>
          <w:sz w:val="28"/>
          <w:szCs w:val="28"/>
        </w:rPr>
        <w:tab/>
        <w:t xml:space="preserve"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Утверждены постановлением Главного государственного санитарного врача Российской Федерации от 10.07.2015 №26. </w:t>
      </w:r>
    </w:p>
    <w:p w:rsidR="005450DD" w:rsidRPr="005450DD" w:rsidRDefault="005450DD" w:rsidP="005450DD">
      <w:pPr>
        <w:rPr>
          <w:rFonts w:ascii="Times New Roman" w:hAnsi="Times New Roman"/>
          <w:sz w:val="28"/>
          <w:szCs w:val="28"/>
        </w:rPr>
      </w:pPr>
      <w:r w:rsidRPr="005450DD">
        <w:rPr>
          <w:rFonts w:ascii="Times New Roman" w:hAnsi="Times New Roman"/>
          <w:sz w:val="28"/>
          <w:szCs w:val="28"/>
        </w:rPr>
        <w:t xml:space="preserve">6. Программы специальных (коррекционных) образовательных учреждений VIII вида под редакцией Воронковой В.В. 1-4 классы - М.: «Просвещение», </w:t>
      </w:r>
      <w:r w:rsidRPr="005450DD">
        <w:rPr>
          <w:rFonts w:ascii="Times New Roman" w:hAnsi="Times New Roman"/>
          <w:bCs/>
          <w:sz w:val="28"/>
          <w:szCs w:val="28"/>
        </w:rPr>
        <w:t>2012 год.</w:t>
      </w:r>
    </w:p>
    <w:p w:rsidR="005450DD" w:rsidRPr="005450DD" w:rsidRDefault="005450DD" w:rsidP="005450DD">
      <w:pPr>
        <w:rPr>
          <w:rFonts w:ascii="Times New Roman" w:hAnsi="Times New Roman"/>
          <w:sz w:val="28"/>
          <w:szCs w:val="28"/>
        </w:rPr>
      </w:pPr>
      <w:r w:rsidRPr="005450DD">
        <w:rPr>
          <w:rFonts w:ascii="Times New Roman" w:hAnsi="Times New Roman"/>
          <w:sz w:val="28"/>
          <w:szCs w:val="28"/>
        </w:rPr>
        <w:t>7. Мерзлякова С.И. музыкально-игровой материал. Учебное пособие для учащихся /</w:t>
      </w:r>
    </w:p>
    <w:p w:rsidR="005450DD" w:rsidRPr="005450DD" w:rsidRDefault="005450DD" w:rsidP="005450DD">
      <w:pPr>
        <w:rPr>
          <w:rFonts w:ascii="Times New Roman" w:hAnsi="Times New Roman"/>
          <w:sz w:val="28"/>
          <w:szCs w:val="28"/>
        </w:rPr>
      </w:pPr>
      <w:r w:rsidRPr="005450DD">
        <w:rPr>
          <w:rFonts w:ascii="Times New Roman" w:hAnsi="Times New Roman"/>
          <w:sz w:val="28"/>
          <w:szCs w:val="28"/>
        </w:rPr>
        <w:t>С.И. Мерзлякова – М.: Гуманитарное  издание. «Владос», 2002</w:t>
      </w:r>
    </w:p>
    <w:p w:rsidR="005450DD" w:rsidRPr="005450DD" w:rsidRDefault="005450DD" w:rsidP="005450DD">
      <w:pPr>
        <w:rPr>
          <w:rFonts w:ascii="Times New Roman" w:hAnsi="Times New Roman"/>
          <w:sz w:val="28"/>
          <w:szCs w:val="28"/>
        </w:rPr>
      </w:pPr>
      <w:r w:rsidRPr="005450DD">
        <w:rPr>
          <w:rFonts w:ascii="Times New Roman" w:hAnsi="Times New Roman"/>
          <w:sz w:val="28"/>
          <w:szCs w:val="28"/>
        </w:rPr>
        <w:t>8. Алпарова Н.Н. Музыкально-игровой материал для школьников / Н.Н. Алпарова – М.: Гуманит. Изд. «Владос», 2002</w:t>
      </w:r>
    </w:p>
    <w:p w:rsidR="005450DD" w:rsidRDefault="005450DD" w:rsidP="005450DD">
      <w:pPr>
        <w:rPr>
          <w:rFonts w:ascii="Times New Roman" w:hAnsi="Times New Roman"/>
          <w:sz w:val="28"/>
          <w:szCs w:val="28"/>
        </w:rPr>
      </w:pPr>
      <w:r w:rsidRPr="005450DD">
        <w:rPr>
          <w:rFonts w:ascii="Times New Roman" w:hAnsi="Times New Roman"/>
          <w:sz w:val="28"/>
          <w:szCs w:val="28"/>
        </w:rPr>
        <w:t>9.Музыкальное воспитание детей с проблемами в развитии . Учебное пособие для студентов пед.учеб. заведений./ под ред. Е.А. Медведевой/ Изд. Центр «Академия»,2002г.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50DD" w:rsidRPr="005450DD" w:rsidRDefault="005450DD" w:rsidP="005450DD">
      <w:pPr>
        <w:rPr>
          <w:rFonts w:ascii="Times New Roman" w:hAnsi="Times New Roman"/>
          <w:sz w:val="28"/>
          <w:szCs w:val="28"/>
        </w:rPr>
      </w:pPr>
      <w:r w:rsidRPr="005450DD">
        <w:rPr>
          <w:rFonts w:ascii="Times New Roman" w:hAnsi="Times New Roman"/>
          <w:iCs/>
          <w:sz w:val="28"/>
          <w:szCs w:val="28"/>
        </w:rPr>
        <w:t>10. Критская</w:t>
      </w:r>
      <w:r w:rsidRPr="005450DD">
        <w:rPr>
          <w:rFonts w:ascii="Times New Roman" w:hAnsi="Times New Roman"/>
          <w:i/>
          <w:iCs/>
          <w:sz w:val="28"/>
          <w:szCs w:val="28"/>
        </w:rPr>
        <w:t xml:space="preserve"> Е. Д. </w:t>
      </w:r>
      <w:r w:rsidRPr="005450DD">
        <w:rPr>
          <w:rFonts w:ascii="Times New Roman" w:hAnsi="Times New Roman"/>
          <w:sz w:val="28"/>
          <w:szCs w:val="28"/>
        </w:rPr>
        <w:t>Музыка: 1—4 классы: Методическое пособие / Е. Д. Критская, Г. П. Сергеева, Т. С. Шмагина. — М., 2004.</w:t>
      </w:r>
      <w:r w:rsidRPr="005450DD">
        <w:rPr>
          <w:rFonts w:ascii="Times New Roman" w:hAnsi="Times New Roman"/>
          <w:sz w:val="28"/>
          <w:szCs w:val="28"/>
        </w:rPr>
        <w:br/>
      </w:r>
      <w:r w:rsidRPr="005450DD">
        <w:rPr>
          <w:rFonts w:ascii="Times New Roman" w:hAnsi="Times New Roman"/>
          <w:iCs/>
          <w:sz w:val="28"/>
          <w:szCs w:val="28"/>
        </w:rPr>
        <w:t xml:space="preserve">11. Кабалевский Д. Б. </w:t>
      </w:r>
      <w:r w:rsidRPr="005450DD">
        <w:rPr>
          <w:rFonts w:ascii="Times New Roman" w:hAnsi="Times New Roman"/>
          <w:sz w:val="28"/>
          <w:szCs w:val="28"/>
        </w:rPr>
        <w:t>Как рассказывать детям о музыке? / Д. Б. Кабалевский. — М., 2005.</w:t>
      </w:r>
      <w:r w:rsidRPr="005450DD">
        <w:rPr>
          <w:rFonts w:ascii="Times New Roman" w:hAnsi="Times New Roman"/>
          <w:sz w:val="28"/>
          <w:szCs w:val="28"/>
        </w:rPr>
        <w:br/>
      </w:r>
    </w:p>
    <w:p w:rsidR="005450DD" w:rsidRPr="000D1FB6" w:rsidRDefault="005450DD" w:rsidP="005450D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450DD" w:rsidRPr="000D1FB6" w:rsidSect="0036320B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B1" w:rsidRDefault="00E63DB1" w:rsidP="000D1FB6">
      <w:pPr>
        <w:spacing w:after="0" w:line="240" w:lineRule="auto"/>
      </w:pPr>
      <w:r>
        <w:separator/>
      </w:r>
    </w:p>
  </w:endnote>
  <w:endnote w:type="continuationSeparator" w:id="1">
    <w:p w:rsidR="00E63DB1" w:rsidRDefault="00E63DB1" w:rsidP="000D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0001"/>
    </w:sdtPr>
    <w:sdtContent>
      <w:p w:rsidR="00AC05FB" w:rsidRDefault="009704B3">
        <w:pPr>
          <w:pStyle w:val="a8"/>
          <w:jc w:val="right"/>
        </w:pPr>
        <w:fldSimple w:instr=" PAGE   \* MERGEFORMAT ">
          <w:r w:rsidR="005450DD">
            <w:rPr>
              <w:noProof/>
            </w:rPr>
            <w:t>4</w:t>
          </w:r>
        </w:fldSimple>
      </w:p>
    </w:sdtContent>
  </w:sdt>
  <w:p w:rsidR="00AC05FB" w:rsidRDefault="00AC05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B1" w:rsidRDefault="00E63DB1" w:rsidP="000D1FB6">
      <w:pPr>
        <w:spacing w:after="0" w:line="240" w:lineRule="auto"/>
      </w:pPr>
      <w:r>
        <w:separator/>
      </w:r>
    </w:p>
  </w:footnote>
  <w:footnote w:type="continuationSeparator" w:id="1">
    <w:p w:rsidR="00E63DB1" w:rsidRDefault="00E63DB1" w:rsidP="000D1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B02A5"/>
    <w:multiLevelType w:val="hybridMultilevel"/>
    <w:tmpl w:val="E7961AC4"/>
    <w:lvl w:ilvl="0" w:tplc="034CC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952"/>
    <w:rsid w:val="0007197D"/>
    <w:rsid w:val="000C1547"/>
    <w:rsid w:val="000D1FB6"/>
    <w:rsid w:val="001362C4"/>
    <w:rsid w:val="001A057A"/>
    <w:rsid w:val="00283AD6"/>
    <w:rsid w:val="002F4A4B"/>
    <w:rsid w:val="0036320B"/>
    <w:rsid w:val="003B2D61"/>
    <w:rsid w:val="004A1ED1"/>
    <w:rsid w:val="005450DD"/>
    <w:rsid w:val="00580596"/>
    <w:rsid w:val="006B3007"/>
    <w:rsid w:val="006D3741"/>
    <w:rsid w:val="00823776"/>
    <w:rsid w:val="009163AC"/>
    <w:rsid w:val="009704B3"/>
    <w:rsid w:val="00A27C3B"/>
    <w:rsid w:val="00A678BD"/>
    <w:rsid w:val="00AA4898"/>
    <w:rsid w:val="00AC05FB"/>
    <w:rsid w:val="00B65A92"/>
    <w:rsid w:val="00C278B4"/>
    <w:rsid w:val="00C40952"/>
    <w:rsid w:val="00CE28A9"/>
    <w:rsid w:val="00E25E62"/>
    <w:rsid w:val="00E6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57A"/>
    <w:pPr>
      <w:ind w:left="720"/>
      <w:contextualSpacing/>
    </w:pPr>
  </w:style>
  <w:style w:type="paragraph" w:customStyle="1" w:styleId="Default">
    <w:name w:val="Default"/>
    <w:rsid w:val="001A05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1A0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basedOn w:val="a0"/>
    <w:rsid w:val="006D3741"/>
  </w:style>
  <w:style w:type="paragraph" w:styleId="a5">
    <w:name w:val="Normal (Web)"/>
    <w:basedOn w:val="a"/>
    <w:uiPriority w:val="99"/>
    <w:rsid w:val="006D3741"/>
    <w:pPr>
      <w:autoSpaceDE w:val="0"/>
      <w:spacing w:before="130" w:after="130" w:line="36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p19">
    <w:name w:val="p19"/>
    <w:basedOn w:val="a"/>
    <w:rsid w:val="006D3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D3741"/>
  </w:style>
  <w:style w:type="paragraph" w:customStyle="1" w:styleId="ParagraphStyle">
    <w:name w:val="Paragraph Style"/>
    <w:rsid w:val="006D3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6D3741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Zag11">
    <w:name w:val="Zag_11"/>
    <w:uiPriority w:val="99"/>
    <w:rsid w:val="006D3741"/>
  </w:style>
  <w:style w:type="character" w:customStyle="1" w:styleId="s8">
    <w:name w:val="s8"/>
    <w:basedOn w:val="a0"/>
    <w:rsid w:val="0036320B"/>
  </w:style>
  <w:style w:type="paragraph" w:styleId="a6">
    <w:name w:val="header"/>
    <w:basedOn w:val="a"/>
    <w:link w:val="a7"/>
    <w:uiPriority w:val="99"/>
    <w:unhideWhenUsed/>
    <w:rsid w:val="000D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F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FB6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6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B65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semiHidden/>
    <w:unhideWhenUsed/>
    <w:rsid w:val="00E25E6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2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7C3B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 (11)_"/>
    <w:link w:val="110"/>
    <w:rsid w:val="00A678B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678B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10pt">
    <w:name w:val="Основной текст (2) + 10 pt;Полужирный"/>
    <w:rsid w:val="00A67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57A"/>
    <w:pPr>
      <w:ind w:left="720"/>
      <w:contextualSpacing/>
    </w:pPr>
  </w:style>
  <w:style w:type="paragraph" w:customStyle="1" w:styleId="Default">
    <w:name w:val="Default"/>
    <w:rsid w:val="001A05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1A05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-int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</cp:lastModifiedBy>
  <cp:revision>3</cp:revision>
  <dcterms:created xsi:type="dcterms:W3CDTF">2016-10-04T17:18:00Z</dcterms:created>
  <dcterms:modified xsi:type="dcterms:W3CDTF">2016-10-04T17:35:00Z</dcterms:modified>
</cp:coreProperties>
</file>