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C8" w:rsidRDefault="00B216C8" w:rsidP="00B216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B216C8" w:rsidRDefault="00B216C8" w:rsidP="00B216C8">
      <w:pPr>
        <w:suppressAutoHyphens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</w:t>
      </w:r>
      <w:r w:rsidRPr="00B216C8">
        <w:rPr>
          <w:rFonts w:ascii="Times New Roman" w:eastAsia="Arial Unicode MS" w:hAnsi="Times New Roman" w:cs="Calibri"/>
          <w:color w:val="00000A"/>
          <w:kern w:val="2"/>
          <w:sz w:val="28"/>
          <w:szCs w:val="28"/>
          <w:lang w:eastAsia="ar-SA"/>
        </w:rPr>
        <w:t xml:space="preserve">Мир </w:t>
      </w:r>
      <w:r>
        <w:rPr>
          <w:rFonts w:ascii="Times New Roman" w:eastAsia="Arial Unicode MS" w:hAnsi="Times New Roman" w:cs="Calibri"/>
          <w:color w:val="00000A"/>
          <w:kern w:val="2"/>
          <w:sz w:val="28"/>
          <w:szCs w:val="28"/>
          <w:lang w:eastAsia="ar-SA"/>
        </w:rPr>
        <w:t>п</w:t>
      </w:r>
      <w:r w:rsidRPr="00B216C8">
        <w:rPr>
          <w:rFonts w:ascii="Times New Roman" w:eastAsia="Arial Unicode MS" w:hAnsi="Times New Roman" w:cs="Calibri"/>
          <w:color w:val="00000A"/>
          <w:kern w:val="2"/>
          <w:sz w:val="28"/>
          <w:szCs w:val="28"/>
          <w:lang w:eastAsia="ar-SA"/>
        </w:rPr>
        <w:t xml:space="preserve">рироды </w:t>
      </w:r>
      <w:r>
        <w:rPr>
          <w:rFonts w:ascii="Times New Roman" w:eastAsia="Arial Unicode MS" w:hAnsi="Times New Roman" w:cs="Calibri"/>
          <w:color w:val="00000A"/>
          <w:kern w:val="2"/>
          <w:sz w:val="28"/>
          <w:szCs w:val="28"/>
          <w:lang w:eastAsia="ar-SA"/>
        </w:rPr>
        <w:t>и ч</w:t>
      </w:r>
      <w:r w:rsidRPr="00B216C8">
        <w:rPr>
          <w:rFonts w:ascii="Times New Roman" w:eastAsia="Arial Unicode MS" w:hAnsi="Times New Roman" w:cs="Calibri"/>
          <w:color w:val="00000A"/>
          <w:kern w:val="2"/>
          <w:sz w:val="28"/>
          <w:szCs w:val="28"/>
          <w:lang w:eastAsia="ar-SA"/>
        </w:rPr>
        <w:t>еловека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16C8" w:rsidRDefault="00B216C8" w:rsidP="00B216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 класса</w:t>
      </w:r>
    </w:p>
    <w:p w:rsidR="00746A4A" w:rsidRPr="00746A4A" w:rsidRDefault="00746A4A" w:rsidP="00B216C8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Нормативно-правовую базу разработки рабочей программы составляют:</w:t>
      </w:r>
    </w:p>
    <w:p w:rsidR="00746A4A" w:rsidRPr="00B216C8" w:rsidRDefault="00746A4A" w:rsidP="00B216C8">
      <w:pPr>
        <w:pStyle w:val="af1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6C8">
        <w:rPr>
          <w:rFonts w:ascii="Times New Roman" w:hAnsi="Times New Roman"/>
          <w:sz w:val="28"/>
          <w:szCs w:val="28"/>
          <w:lang w:eastAsia="ru-RU"/>
        </w:rPr>
        <w:t xml:space="preserve">​Федеральный государственный образовательный стандарт общего образования для </w:t>
      </w:r>
      <w:proofErr w:type="gramStart"/>
      <w:r w:rsidRPr="00B216C8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B216C8">
        <w:rPr>
          <w:rFonts w:ascii="Times New Roman" w:hAnsi="Times New Roman"/>
          <w:sz w:val="28"/>
          <w:szCs w:val="28"/>
          <w:lang w:eastAsia="ru-RU"/>
        </w:rPr>
        <w:t xml:space="preserve"> с умственной отсталостью.</w:t>
      </w:r>
    </w:p>
    <w:p w:rsidR="00746A4A" w:rsidRPr="00B216C8" w:rsidRDefault="00746A4A" w:rsidP="00B216C8">
      <w:pPr>
        <w:pStyle w:val="af1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6C8">
        <w:rPr>
          <w:rFonts w:ascii="Times New Roman" w:hAnsi="Times New Roman"/>
          <w:sz w:val="28"/>
          <w:szCs w:val="28"/>
          <w:lang w:eastAsia="ru-RU"/>
        </w:rPr>
        <w:t>Примерная адаптированная основная общеобразовательная программа образования обучающихся с лёгкой умственной отсталостью (интеллектуальными нарушениями) (вариант 1).</w:t>
      </w:r>
    </w:p>
    <w:p w:rsidR="00746A4A" w:rsidRPr="00B216C8" w:rsidRDefault="00746A4A" w:rsidP="00B216C8">
      <w:pPr>
        <w:pStyle w:val="af1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6C8">
        <w:rPr>
          <w:rFonts w:ascii="Times New Roman" w:hAnsi="Times New Roman"/>
          <w:sz w:val="28"/>
          <w:szCs w:val="28"/>
          <w:lang w:eastAsia="ru-RU"/>
        </w:rPr>
        <w:t xml:space="preserve">​Программа для специальных (коррекционных) образовательных учреждений VIII вида 0-4 классов под редакцией И.М. </w:t>
      </w:r>
      <w:proofErr w:type="spellStart"/>
      <w:r w:rsidRPr="00B216C8">
        <w:rPr>
          <w:rFonts w:ascii="Times New Roman" w:hAnsi="Times New Roman"/>
          <w:sz w:val="28"/>
          <w:szCs w:val="28"/>
          <w:lang w:eastAsia="ru-RU"/>
        </w:rPr>
        <w:t>Бгажноковой</w:t>
      </w:r>
      <w:proofErr w:type="spellEnd"/>
      <w:r w:rsidRPr="00B216C8">
        <w:rPr>
          <w:rFonts w:ascii="Times New Roman" w:hAnsi="Times New Roman"/>
          <w:sz w:val="28"/>
          <w:szCs w:val="28"/>
          <w:lang w:eastAsia="ru-RU"/>
        </w:rPr>
        <w:t>. М.: Просвещение, 2016. Допущено Министерством образования Российской Федерации;</w:t>
      </w:r>
    </w:p>
    <w:p w:rsidR="00746A4A" w:rsidRPr="00B216C8" w:rsidRDefault="00746A4A" w:rsidP="00B216C8">
      <w:pPr>
        <w:pStyle w:val="af1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6C8">
        <w:rPr>
          <w:rFonts w:ascii="Times New Roman" w:hAnsi="Times New Roman"/>
          <w:sz w:val="28"/>
          <w:szCs w:val="28"/>
          <w:lang w:eastAsia="ru-RU"/>
        </w:rPr>
        <w:t>​АООП ГКОУ «Волгоградская школа-интернат №5».2016;</w:t>
      </w:r>
    </w:p>
    <w:p w:rsidR="00746A4A" w:rsidRPr="00B216C8" w:rsidRDefault="00746A4A" w:rsidP="00B216C8">
      <w:pPr>
        <w:pStyle w:val="af1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6C8">
        <w:rPr>
          <w:rFonts w:ascii="Times New Roman" w:hAnsi="Times New Roman"/>
          <w:sz w:val="28"/>
          <w:szCs w:val="28"/>
          <w:lang w:eastAsia="ru-RU"/>
        </w:rPr>
        <w:t>​</w:t>
      </w:r>
      <w:proofErr w:type="spellStart"/>
      <w:r w:rsidRPr="00B216C8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B216C8">
        <w:rPr>
          <w:rFonts w:ascii="Times New Roman" w:hAnsi="Times New Roman"/>
          <w:sz w:val="28"/>
          <w:szCs w:val="28"/>
          <w:lang w:eastAsia="ru-RU"/>
        </w:rPr>
        <w:t xml:space="preserve"> 2.4.2.3286-15 «Санитарно-эпидемиологические требования к условиям и организации обучения и воспитания в организациях, </w:t>
      </w:r>
      <w:proofErr w:type="gramStart"/>
      <w:r w:rsidRPr="00B216C8">
        <w:rPr>
          <w:rFonts w:ascii="Times New Roman" w:hAnsi="Times New Roman"/>
          <w:sz w:val="28"/>
          <w:szCs w:val="28"/>
          <w:lang w:eastAsia="ru-RU"/>
        </w:rPr>
        <w:t>осуществляющих</w:t>
      </w:r>
      <w:proofErr w:type="gramEnd"/>
      <w:r w:rsidRPr="00B216C8">
        <w:rPr>
          <w:rFonts w:ascii="Times New Roman" w:hAnsi="Times New Roman"/>
          <w:sz w:val="28"/>
          <w:szCs w:val="28"/>
          <w:lang w:eastAsia="ru-RU"/>
        </w:rPr>
        <w:t xml:space="preserve">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r w:rsidR="00026729" w:rsidRPr="00B216C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216C8">
        <w:rPr>
          <w:rFonts w:ascii="Times New Roman" w:hAnsi="Times New Roman"/>
          <w:sz w:val="28"/>
          <w:szCs w:val="28"/>
          <w:lang w:eastAsia="ru-RU"/>
        </w:rPr>
        <w:t>Утверждены постановлением Главного государственного санитарного врача Российской  Федерации от 10.07.2015 №26.</w:t>
      </w:r>
      <w:proofErr w:type="gramEnd"/>
    </w:p>
    <w:p w:rsidR="00746A4A" w:rsidRPr="00746A4A" w:rsidRDefault="00746A4A" w:rsidP="00B216C8">
      <w:pPr>
        <w:suppressAutoHyphens/>
        <w:autoSpaceDN w:val="0"/>
        <w:spacing w:before="120"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B216C8"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lang w:eastAsia="ar-SA"/>
        </w:rPr>
        <w:t>Основная цель предмета</w:t>
      </w:r>
      <w:r w:rsidR="00033D66">
        <w:rPr>
          <w:rFonts w:ascii="Times New Roman" w:eastAsia="Arial Unicode MS" w:hAnsi="Times New Roman" w:cs="Times New Roman"/>
          <w:i/>
          <w:color w:val="00000A"/>
          <w:kern w:val="2"/>
          <w:sz w:val="28"/>
          <w:szCs w:val="28"/>
          <w:lang w:eastAsia="ar-SA"/>
        </w:rPr>
        <w:t xml:space="preserve"> </w:t>
      </w:r>
      <w:r w:rsidRPr="00746A4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746A4A" w:rsidRPr="00746A4A" w:rsidRDefault="00746A4A" w:rsidP="00B216C8">
      <w:pPr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― </w:t>
      </w:r>
      <w:proofErr w:type="spellStart"/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полисенсорности</w:t>
      </w:r>
      <w:proofErr w:type="spellEnd"/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восприятия объектов; </w:t>
      </w:r>
    </w:p>
    <w:p w:rsidR="00746A4A" w:rsidRPr="00746A4A" w:rsidRDefault="00746A4A" w:rsidP="00B216C8">
      <w:pPr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― 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746A4A" w:rsidRPr="00746A4A" w:rsidRDefault="00746A4A" w:rsidP="00B216C8">
      <w:pPr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― 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746A4A" w:rsidRPr="00746A4A" w:rsidRDefault="00746A4A" w:rsidP="00B216C8">
      <w:pPr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― 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746A4A" w:rsidRPr="00746A4A" w:rsidRDefault="00746A4A" w:rsidP="00B216C8">
      <w:pPr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― постепенного усложнения содержания предмета: расширение характеристик предмета познания, преемственность изучаемых тем.  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Основное внимание при изучении курса «Мир природы и человека» уделено формированию представлений об ок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ру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жа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ю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щем мире: жи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вой и неживой природе, человеке, месте человека в природе, вза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имосвязях человека и об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ще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ства с природой. Практическая направленность учебного предмета реализуется через развитие способности к ис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поль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зованию знаний о живой и не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живой при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роде, об особенностях человека как биосоциального существа для осмысленной и само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сто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я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тель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ной ор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ганизации безопас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ной жи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зни в конкретных условиях.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Структура курса представлена следующими разделами: «Сезонные изменения», «Неживая природа», «Живая природа (в том числе человек)», «Безопасное поведение». 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 </w:t>
      </w:r>
    </w:p>
    <w:p w:rsidR="00746A4A" w:rsidRPr="00746A4A" w:rsidRDefault="00746A4A" w:rsidP="00B216C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46A4A" w:rsidRPr="00746A4A" w:rsidRDefault="00746A4A" w:rsidP="001A27F6">
      <w:pPr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46A4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Содержание учебного предмета</w:t>
      </w:r>
    </w:p>
    <w:p w:rsidR="00746A4A" w:rsidRPr="001A27F6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ar-SA"/>
        </w:rPr>
      </w:pPr>
      <w:r w:rsidRPr="001A27F6"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ar-SA"/>
        </w:rPr>
        <w:t>Сезонные изменения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ar-SA"/>
        </w:rPr>
        <w:t xml:space="preserve">Временные изменения. </w:t>
      </w:r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День, вечер, ночь, утро. Сутки, время суток. Время суток и солнце (по результатам наблюдений). Время суток на </w:t>
      </w:r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lastRenderedPageBreak/>
        <w:t xml:space="preserve">циферблате часов.  Дни недели, порядок следования, рабочие и выходные дни. Неделя и месяц.  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>Времена года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:rsidR="00746A4A" w:rsidRPr="00746A4A" w:rsidRDefault="00746A4A" w:rsidP="00B216C8">
      <w:pPr>
        <w:tabs>
          <w:tab w:val="left" w:pos="708"/>
          <w:tab w:val="center" w:pos="4677"/>
          <w:tab w:val="right" w:pos="9355"/>
        </w:tabs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Осень ― начальная осень, середина сезона, поздняя осень. Зима ― начало, середина, конец зимы. Весна ―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</w:t>
      </w:r>
      <w:r w:rsidRPr="00746A4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нений в неживой и живой природе, жизни людей (в том числе и по результатам наблюдений).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ar-SA"/>
        </w:rPr>
        <w:t>Сезонные изменения в неживой природе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proofErr w:type="gramStart"/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Изменения, происходящие в природе в разное время года, с постепенным на</w:t>
      </w:r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ра</w:t>
      </w:r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с</w:t>
      </w:r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та</w:t>
      </w:r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ни</w:t>
      </w:r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ем подробности описания качественных изменений: температура воздуха (тепло – хо</w:t>
      </w:r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ло</w:t>
      </w:r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д</w:t>
      </w:r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но, жара, мороз, замеры температуры); осадки (снег – дождь, иней, град);</w:t>
      </w:r>
      <w:proofErr w:type="gramEnd"/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ветер (хо</w:t>
      </w:r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ло</w:t>
      </w:r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д</w:t>
      </w:r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ный – теплый, направление и сила, на основе наблюдений)</w:t>
      </w:r>
      <w:proofErr w:type="gramStart"/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;с</w:t>
      </w:r>
      <w:proofErr w:type="gramEnd"/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олнце (яркое – тусклое, боль</w:t>
      </w:r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шое – маленькое, греет, светит) облака (облака, тучи, гроза), состояние водоемов (ручьи, лужи, покрылись льдом, теплая - холодная вода), почвы (сухая - влажная – за</w:t>
      </w:r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мо</w:t>
      </w:r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ро</w:t>
      </w:r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з</w:t>
      </w:r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 xml:space="preserve">ки). 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Солнце и изменения в неживой и живой природе. Долгота дня зимой и летом.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ar-SA"/>
        </w:rPr>
        <w:t>Растения и животные в разное время года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Сад, огород. Поле, лес в разное время года. Домашние и дикие животные в разное время года.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ar-SA"/>
        </w:rPr>
        <w:t>Одежда людей, игры детей, труд людей в разное время года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Одежда людей в разное время года. 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Одевание на прогулку. Учет времени года, погоды, предполагаемых занятий (игры, наблюдения, спортивные занятия).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Игры детей в разные сезоны года.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kern w:val="2"/>
          <w:sz w:val="28"/>
          <w:szCs w:val="28"/>
          <w:u w:val="single"/>
          <w:lang w:eastAsia="ar-SA"/>
        </w:rPr>
      </w:pPr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Труд людей в сельской местности и городе в разное время года. Предупреждение простудных заболеваний, гриппа, травм в связи с сезонными особенностями (похолодание, гололед, жара и пр.)  </w:t>
      </w:r>
    </w:p>
    <w:p w:rsidR="00746A4A" w:rsidRPr="001A27F6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ar-SA"/>
        </w:rPr>
      </w:pPr>
      <w:r w:rsidRPr="001A27F6"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ar-SA"/>
        </w:rPr>
        <w:lastRenderedPageBreak/>
        <w:t>Неживая природа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u w:val="single"/>
          <w:lang w:eastAsia="ar-SA"/>
        </w:rPr>
      </w:pPr>
      <w:r w:rsidRPr="00746A4A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ar-SA"/>
        </w:rPr>
        <w:t>Солнце, облака, луна, звезды. Воздух. Земля: песок, глина, камни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. </w:t>
      </w:r>
      <w:r w:rsidRPr="00746A4A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 xml:space="preserve">Почва. Вода. 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Узнавание и называние объектов неживой природы. Простейшие признаки объектов неживой природы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Солнце – звезде, вокруг которой в космосе двигается Земля.</w:t>
      </w:r>
    </w:p>
    <w:p w:rsidR="00746A4A" w:rsidRPr="001A27F6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</w:pPr>
      <w:r w:rsidRPr="001A27F6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>Живая природа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 xml:space="preserve">Растения 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 xml:space="preserve">Растения культурные. 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Овощи. Фрукты.</w:t>
      </w:r>
      <w:r w:rsidR="00033D6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746A4A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ar-SA"/>
        </w:rPr>
        <w:t>Ягоды</w:t>
      </w:r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. Арбуз, дыня, тыква. Зерновые культуры. Внешний вид, место произрастания, использование. Значение для жизни человека. Употребление в пищу. 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iCs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ar-SA"/>
        </w:rPr>
        <w:t xml:space="preserve">Растения комнатные. 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Название. Внешнее строение (корень, стебель, лист). Уход. </w:t>
      </w:r>
      <w:r w:rsidRPr="00746A4A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>Растения дикорастущие.</w:t>
      </w:r>
      <w:r w:rsidR="00033D66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746A4A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ar-SA"/>
        </w:rPr>
        <w:t>Деревья. Кустарники. Травянистые растения. К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орень, стебель, лист, цветок, плод и семена. 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ar-SA"/>
        </w:rPr>
        <w:t xml:space="preserve">Грибы 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 xml:space="preserve">Животные 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ar-SA"/>
        </w:rPr>
        <w:t xml:space="preserve">Животные домашние. </w:t>
      </w:r>
      <w:r w:rsidRPr="00746A4A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ar-SA"/>
        </w:rPr>
        <w:t>Звери.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 xml:space="preserve">Животные дикие. 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Звери. </w:t>
      </w:r>
      <w:r w:rsidRPr="00746A4A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ar-SA"/>
        </w:rPr>
        <w:t>Птицы.</w:t>
      </w:r>
      <w:r w:rsidR="00033D66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ar-SA"/>
        </w:rPr>
        <w:t xml:space="preserve"> </w:t>
      </w:r>
      <w:r w:rsidRPr="00746A4A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ar-SA"/>
        </w:rPr>
        <w:t>Змеи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. Лягушка. </w:t>
      </w:r>
      <w:r w:rsidRPr="00746A4A">
        <w:rPr>
          <w:rFonts w:ascii="Times New Roman" w:eastAsia="Arial Unicode MS" w:hAnsi="Times New Roman" w:cs="Times New Roman"/>
          <w:bCs/>
          <w:iCs/>
          <w:kern w:val="2"/>
          <w:sz w:val="28"/>
          <w:szCs w:val="28"/>
          <w:lang w:eastAsia="ar-SA"/>
        </w:rPr>
        <w:t>Рыбы. Насекомые</w:t>
      </w:r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. Названия. 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Внешнее строение: названия частей тела. Место обитания, питание</w:t>
      </w:r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, образ жизни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 Роль в при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 xml:space="preserve">роде. </w:t>
      </w:r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Помощь птицам зимой (подкормка, изготовление кормушек) и весной в период гнездования (сбор веток для гнезд, соблюдение тишины и уединенности птиц на природе).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proofErr w:type="gramStart"/>
      <w:r w:rsidRPr="00746A4A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 xml:space="preserve">Охрана природы: 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 </w:t>
      </w:r>
      <w:proofErr w:type="gramEnd"/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 xml:space="preserve">Человек 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 xml:space="preserve">Мальчик и девочка. Возрастные группы (малыш, школьник, молодой человек, взрослый, пожилой). 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proofErr w:type="gramStart"/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Строение тела человека (голова, туловище, ноги и руки (конечности).</w:t>
      </w:r>
      <w:proofErr w:type="gramEnd"/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Ориенти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 xml:space="preserve">ровка в схеме тела на картинке и на себе. Голова, лицо: глаза, нос, рот, уши. Покровы тела: кожа, ногти, волосы. 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Гигиена кожи, ногтей, волос (мытье, расчесывание, обстригание). Зубы. Гигиена полости рта (чистка зубов, полоскание). Гигиена рук (мытье). Органы чувств человека (глаза, уши, нос, язык, кожа).  Значение в жизни человека (ознакомление с жизнью вокруг, получение новых впечатлений). Гигиена  органов чувств. Бережное отношение к себе, соблюдение правил охраны органов чувств, соблюдение режима работы и отдыха. Первичное ознакомление с внутренним строением тела человека (внутренние органы).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proofErr w:type="gramStart"/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</w:t>
      </w:r>
      <w:proofErr w:type="gramEnd"/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Режим сна, работы. Личная гигиена (умывание, прием ванной), прогулки и занятия спортом.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proofErr w:type="gramStart"/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Человек – член общества:</w:t>
      </w:r>
      <w:r w:rsidR="00033D6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член семьи,</w:t>
      </w:r>
      <w:r w:rsidRPr="00746A4A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ar-SA"/>
        </w:rPr>
        <w:t xml:space="preserve"> ученик, одноклассник, друг.. Личные вещи ребенка: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гигиенические принадлежности, и</w:t>
      </w:r>
      <w:r w:rsidRPr="00746A4A">
        <w:rPr>
          <w:rFonts w:ascii="Times New Roman" w:eastAsia="Arial Unicode MS" w:hAnsi="Times New Roman" w:cs="Times New Roman"/>
          <w:bCs/>
          <w:iCs/>
          <w:kern w:val="2"/>
          <w:sz w:val="28"/>
          <w:szCs w:val="28"/>
          <w:lang w:eastAsia="ar-SA"/>
        </w:rPr>
        <w:t>грушки, учебные вещи, о</w:t>
      </w:r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дежда, обувь.</w:t>
      </w:r>
      <w:proofErr w:type="gramEnd"/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Вещи мальчиков и девочек.  </w:t>
      </w:r>
      <w:r w:rsidRPr="00746A4A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ar-SA"/>
        </w:rPr>
        <w:t>Профессии людей ближайшего окружения ребенка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proofErr w:type="gramStart"/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Магазины («овощи-фрукты», продуктовый, промтоварный (одежда, обувь, бытовая техника или др.), книжный).</w:t>
      </w:r>
      <w:proofErr w:type="gramEnd"/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Зоопарк или краеведческий музей. Почта. Больница. Поликлиника. Аптека. Назначение учреждения. Основные профессии людей, работающих в учреждении. Правила поведения в магазине. 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 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ar-SA"/>
        </w:rPr>
      </w:pPr>
      <w:r w:rsidRPr="00746A4A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ar-SA"/>
        </w:rPr>
        <w:t>Наша Родина - Россия.</w:t>
      </w:r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Наш город. </w:t>
      </w:r>
      <w:r w:rsidRPr="00746A4A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ar-SA"/>
        </w:rPr>
        <w:t xml:space="preserve">Населенные пункты. Столица. 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</w:t>
      </w:r>
      <w:r w:rsidRPr="00746A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Праздники нашей страны.  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Достижение нашей страны в науке и искусствах. Великие люди страны или края.  Деньги нашей страны. Получение и расходование денег.</w:t>
      </w:r>
    </w:p>
    <w:p w:rsidR="00746A4A" w:rsidRPr="001A27F6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ar-SA"/>
        </w:rPr>
      </w:pPr>
      <w:r w:rsidRPr="001A27F6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>Безопасное поведение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ar-SA"/>
        </w:rPr>
        <w:t>Предупреждение заболеваний и травм.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Профилактика простуд: закаливание, одевание по погоде, проветривание помещений, предупреждение появления сквозняков. 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>Профилактика вирусных заболеваний (гриппа) –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поликлиники. Случаи обращения в больницу.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ar-SA"/>
        </w:rPr>
        <w:t>Безопасное поведение в природе.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Правила поведения человека при контакте с домашним животным. Правила поведения человека с диким животным в зоопарке, в природе.  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Правила поведения с незнакомыми людьми, в незнакомом месте. 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Правила безопасного использование учебных принадлежностей, инструментов для практических работ и опытов, с инвентарем для уборки класса.  Правила обращения с горячей водой (в кране, в чайнике), электричеством, газом (на кухне).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Телефоны первой помощи. Звонок по телефону экстренных служб.</w:t>
      </w:r>
    </w:p>
    <w:p w:rsidR="00B216C8" w:rsidRDefault="00B216C8" w:rsidP="00B216C8">
      <w:pPr>
        <w:widowControl w:val="0"/>
        <w:autoSpaceDE w:val="0"/>
        <w:autoSpaceDN w:val="0"/>
        <w:adjustRightInd w:val="0"/>
        <w:spacing w:after="0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A4A" w:rsidRPr="00746A4A" w:rsidRDefault="00746A4A" w:rsidP="00B216C8">
      <w:pPr>
        <w:widowControl w:val="0"/>
        <w:autoSpaceDE w:val="0"/>
        <w:autoSpaceDN w:val="0"/>
        <w:adjustRightInd w:val="0"/>
        <w:spacing w:after="0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и оценка достижения планируемых результатов (личностных и предметных) </w:t>
      </w:r>
      <w:proofErr w:type="gramStart"/>
      <w:r w:rsidRPr="00746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746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Минимальный и достаточный уровни усвоения предметных результатов по отдельным учебным предметам на конец обучения в младших классах (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val="en-US" w:eastAsia="ar-SA"/>
        </w:rPr>
        <w:t>IV</w:t>
      </w: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класс):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lang w:eastAsia="ar-SA"/>
        </w:rPr>
      </w:pPr>
      <w:r w:rsidRPr="00746A4A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>Мир природы и человека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lang w:eastAsia="ar-SA"/>
        </w:rPr>
        <w:t>Минимальный уровень:</w:t>
      </w:r>
    </w:p>
    <w:p w:rsidR="00746A4A" w:rsidRPr="00746A4A" w:rsidRDefault="00746A4A" w:rsidP="00B216C8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представления о назначении объектов изучения; </w:t>
      </w:r>
    </w:p>
    <w:p w:rsidR="00746A4A" w:rsidRPr="00746A4A" w:rsidRDefault="00746A4A" w:rsidP="00B216C8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узнавание и называние изученных объектов на иллюстрациях, фотографиях;</w:t>
      </w:r>
    </w:p>
    <w:p w:rsidR="00746A4A" w:rsidRPr="00746A4A" w:rsidRDefault="00746A4A" w:rsidP="00B216C8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отнесение изученных объектов к определенным группам (</w:t>
      </w:r>
      <w:proofErr w:type="spellStart"/>
      <w:r w:rsidRPr="00746A4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видо</w:t>
      </w:r>
      <w:proofErr w:type="spellEnd"/>
      <w:r w:rsidRPr="00746A4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-родовые понятия); </w:t>
      </w:r>
    </w:p>
    <w:p w:rsidR="00746A4A" w:rsidRPr="00746A4A" w:rsidRDefault="00746A4A" w:rsidP="00B216C8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называние сходных объектов, отнесенных к одной и той же изучаемой группе; </w:t>
      </w:r>
    </w:p>
    <w:p w:rsidR="00746A4A" w:rsidRPr="00746A4A" w:rsidRDefault="00746A4A" w:rsidP="00B216C8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представления об элементарных правилах безопасного поведения в природе и обществе; </w:t>
      </w:r>
    </w:p>
    <w:p w:rsidR="00746A4A" w:rsidRPr="00746A4A" w:rsidRDefault="00746A4A" w:rsidP="00B216C8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знание требований к режиму дня школьника и понимание необходимости его выполнения;</w:t>
      </w:r>
    </w:p>
    <w:p w:rsidR="00746A4A" w:rsidRPr="00746A4A" w:rsidRDefault="00746A4A" w:rsidP="00B216C8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знание основных правил личной гигиены и выполнение их в повседневной жизни;</w:t>
      </w:r>
    </w:p>
    <w:p w:rsidR="00746A4A" w:rsidRPr="00746A4A" w:rsidRDefault="00746A4A" w:rsidP="00B216C8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ухаживание за комнатными растениями; кормление зимующих птиц;</w:t>
      </w:r>
    </w:p>
    <w:p w:rsidR="00746A4A" w:rsidRPr="00746A4A" w:rsidRDefault="00746A4A" w:rsidP="00B216C8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составление повествовательного или описательного рассказа из 3-5 предложений об изученных объектах по предложенному плану;</w:t>
      </w:r>
    </w:p>
    <w:p w:rsidR="00746A4A" w:rsidRPr="00746A4A" w:rsidRDefault="00746A4A" w:rsidP="00B216C8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746A4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 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lang w:eastAsia="ar-SA"/>
        </w:rPr>
        <w:t>Достаточный уровень:</w:t>
      </w:r>
    </w:p>
    <w:p w:rsidR="00746A4A" w:rsidRPr="00746A4A" w:rsidRDefault="00746A4A" w:rsidP="00B216C8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представления о взаимосвязях между изученными объектами, их месте в окружающем мире; </w:t>
      </w:r>
    </w:p>
    <w:p w:rsidR="00746A4A" w:rsidRPr="00746A4A" w:rsidRDefault="00746A4A" w:rsidP="00B216C8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узнавание и называние изученных объектов в натуральном виде в естественных условиях;</w:t>
      </w:r>
    </w:p>
    <w:p w:rsidR="00746A4A" w:rsidRPr="00746A4A" w:rsidRDefault="00746A4A" w:rsidP="00B216C8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отнесение изученных объектов к определенным группам с учетом различных оснований для классификации; </w:t>
      </w:r>
    </w:p>
    <w:p w:rsidR="00746A4A" w:rsidRPr="00746A4A" w:rsidRDefault="00746A4A" w:rsidP="00B216C8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46A4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развернутая характеристика своего отношения к изученным объектам;</w:t>
      </w:r>
    </w:p>
    <w:p w:rsidR="00746A4A" w:rsidRPr="00746A4A" w:rsidRDefault="00746A4A" w:rsidP="00B216C8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знание отличительных существенных признаков групп объектов;</w:t>
      </w:r>
    </w:p>
    <w:p w:rsidR="00746A4A" w:rsidRPr="00746A4A" w:rsidRDefault="00746A4A" w:rsidP="00B216C8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знание правил гигиены органов чувств;</w:t>
      </w:r>
    </w:p>
    <w:p w:rsidR="00746A4A" w:rsidRPr="00746A4A" w:rsidRDefault="00746A4A" w:rsidP="00B216C8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746A4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знание некоторых правила безопасного поведения в природе и обществе с учетом возрастных особенностей;</w:t>
      </w:r>
    </w:p>
    <w:p w:rsidR="00746A4A" w:rsidRPr="00746A4A" w:rsidRDefault="00746A4A" w:rsidP="00B216C8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готовность к использованию полученных знаний при решении учебных, учебно-бытовых и учебно-трудовых задач.</w:t>
      </w:r>
    </w:p>
    <w:p w:rsidR="00746A4A" w:rsidRPr="00746A4A" w:rsidRDefault="00746A4A" w:rsidP="00B216C8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746A4A" w:rsidRPr="00746A4A" w:rsidRDefault="00746A4A" w:rsidP="00B216C8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</w:r>
    </w:p>
    <w:p w:rsidR="00746A4A" w:rsidRPr="00746A4A" w:rsidRDefault="00746A4A" w:rsidP="00B216C8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:rsidR="00746A4A" w:rsidRPr="00746A4A" w:rsidRDefault="00746A4A" w:rsidP="00B216C8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46A4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соблюдение элементарных санитарно-гигиенических норм;</w:t>
      </w:r>
    </w:p>
    <w:p w:rsidR="00746A4A" w:rsidRPr="00746A4A" w:rsidRDefault="00746A4A" w:rsidP="00B216C8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746A4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выполнение доступных природоохранительных действий;</w:t>
      </w:r>
    </w:p>
    <w:p w:rsidR="00746A4A" w:rsidRPr="00746A4A" w:rsidRDefault="00746A4A" w:rsidP="00B216C8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46A4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готовность к использованию сформированных умений при решении учебных, учебно-бытовых и учебно-трудовых задач в объеме программы.</w:t>
      </w:r>
      <w:bookmarkStart w:id="0" w:name="_GoBack"/>
      <w:bookmarkEnd w:id="0"/>
    </w:p>
    <w:sectPr w:rsidR="00746A4A" w:rsidRPr="0074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5463B"/>
    <w:multiLevelType w:val="hybridMultilevel"/>
    <w:tmpl w:val="079AF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4A"/>
    <w:rsid w:val="00023F2A"/>
    <w:rsid w:val="00026729"/>
    <w:rsid w:val="00033D66"/>
    <w:rsid w:val="001A27F6"/>
    <w:rsid w:val="003E7094"/>
    <w:rsid w:val="0053713F"/>
    <w:rsid w:val="00644F3B"/>
    <w:rsid w:val="006C317E"/>
    <w:rsid w:val="00746A4A"/>
    <w:rsid w:val="00792998"/>
    <w:rsid w:val="00810257"/>
    <w:rsid w:val="0092622F"/>
    <w:rsid w:val="00956713"/>
    <w:rsid w:val="00A32FF3"/>
    <w:rsid w:val="00A82DA5"/>
    <w:rsid w:val="00AC4BFC"/>
    <w:rsid w:val="00B216C8"/>
    <w:rsid w:val="00B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6A4A"/>
  </w:style>
  <w:style w:type="character" w:styleId="a3">
    <w:name w:val="Hyperlink"/>
    <w:basedOn w:val="a0"/>
    <w:semiHidden/>
    <w:unhideWhenUsed/>
    <w:rsid w:val="00746A4A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746A4A"/>
    <w:rPr>
      <w:color w:val="954F72"/>
      <w:u w:val="single"/>
    </w:rPr>
  </w:style>
  <w:style w:type="paragraph" w:styleId="a4">
    <w:name w:val="Normal (Web)"/>
    <w:basedOn w:val="a"/>
    <w:uiPriority w:val="99"/>
    <w:semiHidden/>
    <w:unhideWhenUsed/>
    <w:rsid w:val="00746A4A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annotation text"/>
    <w:basedOn w:val="a"/>
    <w:link w:val="a6"/>
    <w:uiPriority w:val="99"/>
    <w:semiHidden/>
    <w:unhideWhenUsed/>
    <w:rsid w:val="00746A4A"/>
    <w:pPr>
      <w:suppressAutoHyphens/>
      <w:autoSpaceDN w:val="0"/>
      <w:spacing w:line="240" w:lineRule="auto"/>
    </w:pPr>
    <w:rPr>
      <w:rFonts w:ascii="Calibri" w:eastAsia="Arial Unicode MS" w:hAnsi="Calibri" w:cs="Calibri"/>
      <w:color w:val="00000A"/>
      <w:kern w:val="2"/>
      <w:sz w:val="20"/>
      <w:szCs w:val="20"/>
      <w:lang w:eastAsia="ar-SA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46A4A"/>
    <w:rPr>
      <w:rFonts w:ascii="Calibri" w:eastAsia="Arial Unicode MS" w:hAnsi="Calibri" w:cs="Calibri"/>
      <w:color w:val="00000A"/>
      <w:kern w:val="2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746A4A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46A4A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746A4A"/>
    <w:pPr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46A4A"/>
    <w:rPr>
      <w:rFonts w:ascii="Calibri" w:eastAsia="Arial Unicode MS" w:hAnsi="Calibri" w:cs="Calibri"/>
      <w:color w:val="00000A"/>
      <w:kern w:val="2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746A4A"/>
    <w:pPr>
      <w:suppressAutoHyphens/>
      <w:autoSpaceDN w:val="0"/>
      <w:spacing w:after="120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746A4A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746A4A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746A4A"/>
    <w:rPr>
      <w:rFonts w:ascii="Calibri" w:eastAsia="Arial Unicode MS" w:hAnsi="Calibri" w:cs="Calibri"/>
      <w:b/>
      <w:bCs/>
      <w:color w:val="00000A"/>
      <w:kern w:val="2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746A4A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746A4A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paragraph" w:styleId="af1">
    <w:name w:val="List Paragraph"/>
    <w:basedOn w:val="a"/>
    <w:uiPriority w:val="34"/>
    <w:qFormat/>
    <w:rsid w:val="00746A4A"/>
    <w:pPr>
      <w:autoSpaceDN w:val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p19">
    <w:name w:val="p19"/>
    <w:basedOn w:val="a"/>
    <w:uiPriority w:val="99"/>
    <w:rsid w:val="00746A4A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746A4A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Default">
    <w:name w:val="Default"/>
    <w:uiPriority w:val="99"/>
    <w:rsid w:val="00746A4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17">
    <w:name w:val="p17"/>
    <w:basedOn w:val="a"/>
    <w:uiPriority w:val="99"/>
    <w:rsid w:val="00746A4A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746A4A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746A4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ParagraphStyle">
    <w:name w:val="Paragraph Style"/>
    <w:uiPriority w:val="99"/>
    <w:rsid w:val="00746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746A4A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746A4A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746A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6A4A"/>
    <w:pPr>
      <w:widowControl w:val="0"/>
      <w:shd w:val="clear" w:color="auto" w:fill="FFFFFF"/>
      <w:autoSpaceDN w:val="0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styleId="af2">
    <w:name w:val="annotation reference"/>
    <w:basedOn w:val="a0"/>
    <w:uiPriority w:val="99"/>
    <w:semiHidden/>
    <w:unhideWhenUsed/>
    <w:rsid w:val="00746A4A"/>
    <w:rPr>
      <w:sz w:val="16"/>
      <w:szCs w:val="16"/>
    </w:rPr>
  </w:style>
  <w:style w:type="character" w:customStyle="1" w:styleId="apple-style-span">
    <w:name w:val="apple-style-span"/>
    <w:rsid w:val="00746A4A"/>
  </w:style>
  <w:style w:type="character" w:customStyle="1" w:styleId="s2">
    <w:name w:val="s2"/>
    <w:basedOn w:val="a0"/>
    <w:rsid w:val="00746A4A"/>
  </w:style>
  <w:style w:type="character" w:customStyle="1" w:styleId="s7">
    <w:name w:val="s7"/>
    <w:basedOn w:val="a0"/>
    <w:rsid w:val="00746A4A"/>
  </w:style>
  <w:style w:type="character" w:customStyle="1" w:styleId="s8">
    <w:name w:val="s8"/>
    <w:basedOn w:val="a0"/>
    <w:rsid w:val="00746A4A"/>
  </w:style>
  <w:style w:type="character" w:customStyle="1" w:styleId="Zag11">
    <w:name w:val="Zag_11"/>
    <w:uiPriority w:val="99"/>
    <w:rsid w:val="00746A4A"/>
  </w:style>
  <w:style w:type="character" w:customStyle="1" w:styleId="s4">
    <w:name w:val="s4"/>
    <w:basedOn w:val="a0"/>
    <w:rsid w:val="00746A4A"/>
  </w:style>
  <w:style w:type="character" w:customStyle="1" w:styleId="c1">
    <w:name w:val="c1"/>
    <w:basedOn w:val="a0"/>
    <w:rsid w:val="00746A4A"/>
  </w:style>
  <w:style w:type="character" w:customStyle="1" w:styleId="c10">
    <w:name w:val="c10"/>
    <w:basedOn w:val="a0"/>
    <w:rsid w:val="00746A4A"/>
  </w:style>
  <w:style w:type="character" w:customStyle="1" w:styleId="29pt">
    <w:name w:val="Основной текст (2) + 9 pt"/>
    <w:aliases w:val="Полужирный"/>
    <w:rsid w:val="00746A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table" w:styleId="af3">
    <w:name w:val="Table Grid"/>
    <w:basedOn w:val="a1"/>
    <w:uiPriority w:val="59"/>
    <w:rsid w:val="00746A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746A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6A4A"/>
  </w:style>
  <w:style w:type="character" w:styleId="a3">
    <w:name w:val="Hyperlink"/>
    <w:basedOn w:val="a0"/>
    <w:semiHidden/>
    <w:unhideWhenUsed/>
    <w:rsid w:val="00746A4A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746A4A"/>
    <w:rPr>
      <w:color w:val="954F72"/>
      <w:u w:val="single"/>
    </w:rPr>
  </w:style>
  <w:style w:type="paragraph" w:styleId="a4">
    <w:name w:val="Normal (Web)"/>
    <w:basedOn w:val="a"/>
    <w:uiPriority w:val="99"/>
    <w:semiHidden/>
    <w:unhideWhenUsed/>
    <w:rsid w:val="00746A4A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annotation text"/>
    <w:basedOn w:val="a"/>
    <w:link w:val="a6"/>
    <w:uiPriority w:val="99"/>
    <w:semiHidden/>
    <w:unhideWhenUsed/>
    <w:rsid w:val="00746A4A"/>
    <w:pPr>
      <w:suppressAutoHyphens/>
      <w:autoSpaceDN w:val="0"/>
      <w:spacing w:line="240" w:lineRule="auto"/>
    </w:pPr>
    <w:rPr>
      <w:rFonts w:ascii="Calibri" w:eastAsia="Arial Unicode MS" w:hAnsi="Calibri" w:cs="Calibri"/>
      <w:color w:val="00000A"/>
      <w:kern w:val="2"/>
      <w:sz w:val="20"/>
      <w:szCs w:val="20"/>
      <w:lang w:eastAsia="ar-SA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46A4A"/>
    <w:rPr>
      <w:rFonts w:ascii="Calibri" w:eastAsia="Arial Unicode MS" w:hAnsi="Calibri" w:cs="Calibri"/>
      <w:color w:val="00000A"/>
      <w:kern w:val="2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746A4A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46A4A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746A4A"/>
    <w:pPr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46A4A"/>
    <w:rPr>
      <w:rFonts w:ascii="Calibri" w:eastAsia="Arial Unicode MS" w:hAnsi="Calibri" w:cs="Calibri"/>
      <w:color w:val="00000A"/>
      <w:kern w:val="2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746A4A"/>
    <w:pPr>
      <w:suppressAutoHyphens/>
      <w:autoSpaceDN w:val="0"/>
      <w:spacing w:after="120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746A4A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746A4A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746A4A"/>
    <w:rPr>
      <w:rFonts w:ascii="Calibri" w:eastAsia="Arial Unicode MS" w:hAnsi="Calibri" w:cs="Calibri"/>
      <w:b/>
      <w:bCs/>
      <w:color w:val="00000A"/>
      <w:kern w:val="2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746A4A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746A4A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paragraph" w:styleId="af1">
    <w:name w:val="List Paragraph"/>
    <w:basedOn w:val="a"/>
    <w:uiPriority w:val="34"/>
    <w:qFormat/>
    <w:rsid w:val="00746A4A"/>
    <w:pPr>
      <w:autoSpaceDN w:val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p19">
    <w:name w:val="p19"/>
    <w:basedOn w:val="a"/>
    <w:uiPriority w:val="99"/>
    <w:rsid w:val="00746A4A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746A4A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Default">
    <w:name w:val="Default"/>
    <w:uiPriority w:val="99"/>
    <w:rsid w:val="00746A4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17">
    <w:name w:val="p17"/>
    <w:basedOn w:val="a"/>
    <w:uiPriority w:val="99"/>
    <w:rsid w:val="00746A4A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746A4A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746A4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ParagraphStyle">
    <w:name w:val="Paragraph Style"/>
    <w:uiPriority w:val="99"/>
    <w:rsid w:val="00746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746A4A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746A4A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746A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6A4A"/>
    <w:pPr>
      <w:widowControl w:val="0"/>
      <w:shd w:val="clear" w:color="auto" w:fill="FFFFFF"/>
      <w:autoSpaceDN w:val="0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styleId="af2">
    <w:name w:val="annotation reference"/>
    <w:basedOn w:val="a0"/>
    <w:uiPriority w:val="99"/>
    <w:semiHidden/>
    <w:unhideWhenUsed/>
    <w:rsid w:val="00746A4A"/>
    <w:rPr>
      <w:sz w:val="16"/>
      <w:szCs w:val="16"/>
    </w:rPr>
  </w:style>
  <w:style w:type="character" w:customStyle="1" w:styleId="apple-style-span">
    <w:name w:val="apple-style-span"/>
    <w:rsid w:val="00746A4A"/>
  </w:style>
  <w:style w:type="character" w:customStyle="1" w:styleId="s2">
    <w:name w:val="s2"/>
    <w:basedOn w:val="a0"/>
    <w:rsid w:val="00746A4A"/>
  </w:style>
  <w:style w:type="character" w:customStyle="1" w:styleId="s7">
    <w:name w:val="s7"/>
    <w:basedOn w:val="a0"/>
    <w:rsid w:val="00746A4A"/>
  </w:style>
  <w:style w:type="character" w:customStyle="1" w:styleId="s8">
    <w:name w:val="s8"/>
    <w:basedOn w:val="a0"/>
    <w:rsid w:val="00746A4A"/>
  </w:style>
  <w:style w:type="character" w:customStyle="1" w:styleId="Zag11">
    <w:name w:val="Zag_11"/>
    <w:uiPriority w:val="99"/>
    <w:rsid w:val="00746A4A"/>
  </w:style>
  <w:style w:type="character" w:customStyle="1" w:styleId="s4">
    <w:name w:val="s4"/>
    <w:basedOn w:val="a0"/>
    <w:rsid w:val="00746A4A"/>
  </w:style>
  <w:style w:type="character" w:customStyle="1" w:styleId="c1">
    <w:name w:val="c1"/>
    <w:basedOn w:val="a0"/>
    <w:rsid w:val="00746A4A"/>
  </w:style>
  <w:style w:type="character" w:customStyle="1" w:styleId="c10">
    <w:name w:val="c10"/>
    <w:basedOn w:val="a0"/>
    <w:rsid w:val="00746A4A"/>
  </w:style>
  <w:style w:type="character" w:customStyle="1" w:styleId="29pt">
    <w:name w:val="Основной текст (2) + 9 pt"/>
    <w:aliases w:val="Полужирный"/>
    <w:rsid w:val="00746A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table" w:styleId="af3">
    <w:name w:val="Table Grid"/>
    <w:basedOn w:val="a1"/>
    <w:uiPriority w:val="59"/>
    <w:rsid w:val="00746A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746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79CC-30C6-4E3F-8A8C-6FC5CB61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СКОШИ№5</dc:creator>
  <cp:lastModifiedBy>1</cp:lastModifiedBy>
  <cp:revision>8</cp:revision>
  <cp:lastPrinted>2017-09-14T09:22:00Z</cp:lastPrinted>
  <dcterms:created xsi:type="dcterms:W3CDTF">2017-06-14T10:31:00Z</dcterms:created>
  <dcterms:modified xsi:type="dcterms:W3CDTF">2017-10-25T09:05:00Z</dcterms:modified>
</cp:coreProperties>
</file>